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5672"/>
        <w:gridCol w:w="1983"/>
      </w:tblGrid>
      <w:tr w:rsidR="00B60BCC" w:rsidRPr="002047C6" w14:paraId="0EF5EF1A" w14:textId="77777777">
        <w:trPr>
          <w:trHeight w:val="1190"/>
        </w:trPr>
        <w:tc>
          <w:tcPr>
            <w:tcW w:w="2055" w:type="dxa"/>
            <w:vMerge w:val="restart"/>
          </w:tcPr>
          <w:p w14:paraId="4CB8B8C2" w14:textId="77777777" w:rsidR="00B60BCC" w:rsidRPr="00C0326B" w:rsidRDefault="00B60BCC">
            <w:pPr>
              <w:pStyle w:val="TableParagraph"/>
              <w:spacing w:before="10"/>
            </w:pPr>
          </w:p>
          <w:p w14:paraId="6594D253" w14:textId="77777777" w:rsidR="00B60BCC" w:rsidRPr="00C0326B" w:rsidRDefault="00E4793F">
            <w:pPr>
              <w:pStyle w:val="TableParagraph"/>
              <w:spacing w:before="0"/>
              <w:ind w:left="553"/>
            </w:pPr>
            <w:r w:rsidRPr="00C0326B">
              <w:rPr>
                <w:noProof/>
              </w:rPr>
              <w:drawing>
                <wp:inline distT="0" distB="0" distL="0" distR="0" wp14:anchorId="06990CC0" wp14:editId="388AE868">
                  <wp:extent cx="662027" cy="49987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662027" cy="499872"/>
                          </a:xfrm>
                          <a:prstGeom prst="rect">
                            <a:avLst/>
                          </a:prstGeom>
                        </pic:spPr>
                      </pic:pic>
                    </a:graphicData>
                  </a:graphic>
                </wp:inline>
              </w:drawing>
            </w:r>
          </w:p>
        </w:tc>
        <w:tc>
          <w:tcPr>
            <w:tcW w:w="7655" w:type="dxa"/>
            <w:gridSpan w:val="2"/>
          </w:tcPr>
          <w:p w14:paraId="1955B0EB" w14:textId="7A65D730" w:rsidR="00B60BCC" w:rsidRPr="00D831C9" w:rsidRDefault="007D05C6" w:rsidP="00912A69">
            <w:pPr>
              <w:pStyle w:val="TableParagraph"/>
              <w:spacing w:before="122"/>
              <w:ind w:left="93" w:right="45"/>
              <w:jc w:val="center"/>
              <w:rPr>
                <w:b/>
                <w:lang w:val="es-MX"/>
              </w:rPr>
            </w:pPr>
            <w:r w:rsidRPr="00D831C9">
              <w:rPr>
                <w:b/>
                <w:lang w:val="es-MX"/>
              </w:rPr>
              <w:t>Licitación</w:t>
            </w:r>
          </w:p>
          <w:p w14:paraId="0770D707" w14:textId="60AE8751" w:rsidR="00B60BCC" w:rsidRPr="00D831C9" w:rsidRDefault="002047C6" w:rsidP="00D831C9">
            <w:pPr>
              <w:pStyle w:val="TableParagraph"/>
              <w:ind w:left="93" w:right="187"/>
              <w:jc w:val="center"/>
              <w:rPr>
                <w:lang w:val="es-MX"/>
              </w:rPr>
            </w:pPr>
            <w:r w:rsidRPr="002047C6">
              <w:rPr>
                <w:lang w:val="es-MX"/>
              </w:rPr>
              <w:t>Servicio de Soporte a las Operaciones Costa Afuera por medio de Embarcaciones</w:t>
            </w:r>
          </w:p>
        </w:tc>
      </w:tr>
      <w:tr w:rsidR="00B60BCC" w:rsidRPr="00C0326B" w14:paraId="0DAC97AD" w14:textId="77777777">
        <w:trPr>
          <w:trHeight w:val="791"/>
        </w:trPr>
        <w:tc>
          <w:tcPr>
            <w:tcW w:w="2055" w:type="dxa"/>
            <w:vMerge/>
            <w:tcBorders>
              <w:top w:val="nil"/>
            </w:tcBorders>
          </w:tcPr>
          <w:p w14:paraId="0BE27DD5" w14:textId="77777777" w:rsidR="00B60BCC" w:rsidRPr="00BD5684" w:rsidRDefault="00B60BCC">
            <w:pPr>
              <w:rPr>
                <w:lang w:val="es-AR"/>
              </w:rPr>
            </w:pPr>
          </w:p>
        </w:tc>
        <w:tc>
          <w:tcPr>
            <w:tcW w:w="5672" w:type="dxa"/>
          </w:tcPr>
          <w:p w14:paraId="0B020F80" w14:textId="7802E384" w:rsidR="00B60BCC" w:rsidRPr="007D05C6" w:rsidRDefault="00E4793F" w:rsidP="00C0326B">
            <w:pPr>
              <w:pStyle w:val="TableParagraph"/>
              <w:ind w:left="2181" w:right="48" w:hanging="1575"/>
              <w:rPr>
                <w:b/>
                <w:sz w:val="24"/>
                <w:szCs w:val="24"/>
                <w:lang w:val="es-MX"/>
              </w:rPr>
            </w:pPr>
            <w:r w:rsidRPr="007D05C6">
              <w:rPr>
                <w:b/>
                <w:sz w:val="24"/>
                <w:szCs w:val="24"/>
                <w:lang w:val="es-MX"/>
              </w:rPr>
              <w:t>ANEX</w:t>
            </w:r>
            <w:r w:rsidR="00250BE4" w:rsidRPr="007D05C6">
              <w:rPr>
                <w:b/>
                <w:sz w:val="24"/>
                <w:szCs w:val="24"/>
                <w:lang w:val="es-MX"/>
              </w:rPr>
              <w:t xml:space="preserve">O    </w:t>
            </w:r>
            <w:r w:rsidR="004072D0">
              <w:rPr>
                <w:b/>
                <w:sz w:val="24"/>
                <w:szCs w:val="24"/>
                <w:lang w:val="es-MX"/>
              </w:rPr>
              <w:t>V</w:t>
            </w:r>
            <w:r w:rsidR="00250BE4" w:rsidRPr="007D05C6">
              <w:rPr>
                <w:b/>
                <w:sz w:val="24"/>
                <w:szCs w:val="24"/>
                <w:lang w:val="es-MX"/>
              </w:rPr>
              <w:t xml:space="preserve">   </w:t>
            </w:r>
            <w:r w:rsidRPr="007D05C6">
              <w:rPr>
                <w:b/>
                <w:sz w:val="24"/>
                <w:szCs w:val="24"/>
                <w:lang w:val="es-MX"/>
              </w:rPr>
              <w:t xml:space="preserve"> </w:t>
            </w:r>
            <w:r w:rsidR="00673DCC" w:rsidRPr="007D05C6">
              <w:rPr>
                <w:b/>
                <w:sz w:val="24"/>
                <w:szCs w:val="24"/>
                <w:lang w:val="es-MX"/>
              </w:rPr>
              <w:t>–</w:t>
            </w:r>
            <w:r w:rsidRPr="007D05C6">
              <w:rPr>
                <w:b/>
                <w:sz w:val="24"/>
                <w:szCs w:val="24"/>
                <w:lang w:val="es-MX"/>
              </w:rPr>
              <w:t xml:space="preserve"> Requ</w:t>
            </w:r>
            <w:r w:rsidR="00F62283" w:rsidRPr="007D05C6">
              <w:rPr>
                <w:b/>
                <w:sz w:val="24"/>
                <w:szCs w:val="24"/>
                <w:lang w:val="es-MX"/>
              </w:rPr>
              <w:t>isitos</w:t>
            </w:r>
            <w:r w:rsidR="00FB7848" w:rsidRPr="007D05C6">
              <w:rPr>
                <w:b/>
                <w:sz w:val="24"/>
                <w:szCs w:val="24"/>
                <w:lang w:val="es-MX"/>
              </w:rPr>
              <w:t xml:space="preserve"> </w:t>
            </w:r>
            <w:r w:rsidR="001E1F5D" w:rsidRPr="007D05C6">
              <w:rPr>
                <w:b/>
                <w:sz w:val="24"/>
                <w:szCs w:val="24"/>
                <w:lang w:val="es-MX"/>
              </w:rPr>
              <w:t xml:space="preserve">de Seguridad </w:t>
            </w:r>
            <w:r w:rsidR="00776247" w:rsidRPr="007D05C6">
              <w:rPr>
                <w:b/>
                <w:sz w:val="24"/>
                <w:szCs w:val="24"/>
                <w:lang w:val="es-MX"/>
              </w:rPr>
              <w:t>Patrimonial</w:t>
            </w:r>
            <w:r w:rsidR="001E1F5D" w:rsidRPr="007D05C6">
              <w:rPr>
                <w:b/>
                <w:sz w:val="24"/>
                <w:szCs w:val="24"/>
                <w:lang w:val="es-MX"/>
              </w:rPr>
              <w:t xml:space="preserve"> (Security)</w:t>
            </w:r>
          </w:p>
        </w:tc>
        <w:tc>
          <w:tcPr>
            <w:tcW w:w="1983" w:type="dxa"/>
          </w:tcPr>
          <w:p w14:paraId="69196109" w14:textId="178FA942" w:rsidR="00B60BCC" w:rsidRPr="00C0326B" w:rsidRDefault="00E4793F">
            <w:pPr>
              <w:pStyle w:val="TableParagraph"/>
              <w:spacing w:before="121"/>
              <w:ind w:left="581"/>
            </w:pPr>
            <w:r w:rsidRPr="00C0326B">
              <w:t xml:space="preserve">Pag 1 </w:t>
            </w:r>
            <w:r w:rsidR="00EB2EF6" w:rsidRPr="00C0326B">
              <w:t>of</w:t>
            </w:r>
            <w:r w:rsidRPr="00C0326B">
              <w:t xml:space="preserve"> </w:t>
            </w:r>
            <w:r w:rsidR="00064C6E">
              <w:t>6</w:t>
            </w:r>
          </w:p>
        </w:tc>
      </w:tr>
    </w:tbl>
    <w:p w14:paraId="569AB735" w14:textId="7804CD76" w:rsidR="00B60BCC" w:rsidRDefault="00B60BCC">
      <w:pPr>
        <w:pStyle w:val="Textoindependiente"/>
      </w:pPr>
    </w:p>
    <w:p w14:paraId="6B4B0DEB" w14:textId="6EDF0F98" w:rsidR="00BB299E" w:rsidRDefault="00BB299E">
      <w:pPr>
        <w:pStyle w:val="Textoindependiente"/>
      </w:pPr>
    </w:p>
    <w:p w14:paraId="08734C65" w14:textId="25EA8F15" w:rsidR="00B60BCC" w:rsidRPr="0035668E" w:rsidRDefault="00E4793F">
      <w:pPr>
        <w:pStyle w:val="Ttulo"/>
        <w:rPr>
          <w:color w:val="365F91"/>
          <w:sz w:val="24"/>
          <w:szCs w:val="24"/>
        </w:rPr>
      </w:pPr>
      <w:r w:rsidRPr="00DA5376">
        <w:rPr>
          <w:color w:val="365F91"/>
          <w:sz w:val="24"/>
          <w:szCs w:val="24"/>
          <w:u w:val="single"/>
        </w:rPr>
        <w:t>Conten</w:t>
      </w:r>
      <w:r w:rsidR="007762ED" w:rsidRPr="00DA5376">
        <w:rPr>
          <w:color w:val="365F91"/>
          <w:sz w:val="24"/>
          <w:szCs w:val="24"/>
          <w:u w:val="single"/>
        </w:rPr>
        <w:t>ido</w:t>
      </w:r>
      <w:r w:rsidR="0035668E" w:rsidRPr="0035668E">
        <w:rPr>
          <w:color w:val="365F91"/>
          <w:sz w:val="24"/>
          <w:szCs w:val="24"/>
        </w:rPr>
        <w:t>:</w:t>
      </w:r>
    </w:p>
    <w:p w14:paraId="4DF42C02" w14:textId="2FFD54F5" w:rsidR="00BB4F6F" w:rsidRPr="00C807A4" w:rsidRDefault="00BB4F6F" w:rsidP="007D05C6">
      <w:pPr>
        <w:pStyle w:val="Ttulo2"/>
        <w:numPr>
          <w:ilvl w:val="0"/>
          <w:numId w:val="14"/>
        </w:numPr>
        <w:tabs>
          <w:tab w:val="left" w:pos="709"/>
          <w:tab w:val="left" w:pos="4646"/>
          <w:tab w:val="left" w:pos="9958"/>
        </w:tabs>
        <w:spacing w:before="168"/>
        <w:jc w:val="left"/>
        <w:rPr>
          <w:rFonts w:ascii="Arial" w:hAnsi="Arial" w:cs="Arial"/>
          <w:b w:val="0"/>
          <w:bCs w:val="0"/>
          <w:i w:val="0"/>
          <w:iCs/>
        </w:rPr>
      </w:pPr>
      <w:hyperlink w:anchor="_bookmark0" w:history="1">
        <w:r w:rsidRPr="00C807A4">
          <w:rPr>
            <w:rFonts w:ascii="Arial" w:hAnsi="Arial" w:cs="Arial"/>
            <w:b w:val="0"/>
            <w:bCs w:val="0"/>
            <w:i w:val="0"/>
            <w:iCs/>
          </w:rPr>
          <w:t>Introduc</w:t>
        </w:r>
        <w:r w:rsidR="004375C2">
          <w:rPr>
            <w:rFonts w:ascii="Arial" w:hAnsi="Arial" w:cs="Arial"/>
            <w:b w:val="0"/>
            <w:bCs w:val="0"/>
            <w:i w:val="0"/>
            <w:iCs/>
          </w:rPr>
          <w:t>ción</w:t>
        </w:r>
        <w:r w:rsidRPr="00C807A4">
          <w:rPr>
            <w:rFonts w:ascii="Arial" w:hAnsi="Arial" w:cs="Arial"/>
            <w:b w:val="0"/>
            <w:bCs w:val="0"/>
            <w:i w:val="0"/>
            <w:iCs/>
          </w:rPr>
          <w:t>.</w:t>
        </w:r>
      </w:hyperlink>
      <w:r w:rsidRPr="00C807A4">
        <w:rPr>
          <w:rFonts w:ascii="Arial" w:hAnsi="Arial" w:cs="Arial"/>
          <w:b w:val="0"/>
          <w:bCs w:val="0"/>
          <w:i w:val="0"/>
          <w:iCs/>
        </w:rPr>
        <w:t xml:space="preserve"> </w:t>
      </w:r>
      <w:r>
        <w:rPr>
          <w:rFonts w:ascii="Arial" w:hAnsi="Arial" w:cs="Arial"/>
          <w:b w:val="0"/>
          <w:bCs w:val="0"/>
          <w:i w:val="0"/>
          <w:iCs/>
        </w:rPr>
        <w:tab/>
      </w:r>
      <w:r w:rsidR="007D05C6">
        <w:rPr>
          <w:rFonts w:ascii="Arial" w:hAnsi="Arial" w:cs="Arial"/>
          <w:b w:val="0"/>
          <w:bCs w:val="0"/>
          <w:i w:val="0"/>
          <w:iCs/>
        </w:rPr>
        <w:tab/>
      </w:r>
      <w:r>
        <w:rPr>
          <w:rFonts w:ascii="Arial" w:hAnsi="Arial" w:cs="Arial"/>
          <w:b w:val="0"/>
          <w:bCs w:val="0"/>
          <w:i w:val="0"/>
          <w:iCs/>
        </w:rPr>
        <w:tab/>
      </w:r>
      <w:r w:rsidRPr="00C807A4">
        <w:rPr>
          <w:rFonts w:ascii="Arial" w:hAnsi="Arial" w:cs="Arial"/>
          <w:b w:val="0"/>
          <w:bCs w:val="0"/>
          <w:i w:val="0"/>
          <w:iCs/>
        </w:rPr>
        <w:t>2</w:t>
      </w:r>
    </w:p>
    <w:p w14:paraId="2B49379F" w14:textId="23E25631" w:rsidR="00BB4F6F" w:rsidRPr="007D05C6" w:rsidRDefault="006A7C6E" w:rsidP="00BB4F6F">
      <w:pPr>
        <w:pStyle w:val="Ttulo2"/>
        <w:numPr>
          <w:ilvl w:val="0"/>
          <w:numId w:val="14"/>
        </w:numPr>
        <w:tabs>
          <w:tab w:val="left" w:pos="709"/>
          <w:tab w:val="left" w:pos="9958"/>
        </w:tabs>
        <w:spacing w:before="168"/>
        <w:jc w:val="left"/>
        <w:rPr>
          <w:rFonts w:ascii="Arial" w:hAnsi="Arial" w:cs="Arial"/>
          <w:b w:val="0"/>
          <w:bCs w:val="0"/>
          <w:i w:val="0"/>
          <w:iCs/>
          <w:lang w:val="es-MX"/>
        </w:rPr>
      </w:pPr>
      <w:r w:rsidRPr="007D05C6">
        <w:rPr>
          <w:rFonts w:ascii="Arial" w:hAnsi="Arial" w:cs="Arial"/>
          <w:b w:val="0"/>
          <w:bCs w:val="0"/>
          <w:i w:val="0"/>
          <w:lang w:val="es-MX"/>
        </w:rPr>
        <w:t>Seguridad en los Lugares de Trabajo de la Empresa</w:t>
      </w:r>
      <w:r w:rsidRPr="007D05C6">
        <w:rPr>
          <w:rFonts w:ascii="Arial" w:hAnsi="Arial" w:cs="Arial"/>
          <w:b w:val="0"/>
          <w:bCs w:val="0"/>
          <w:i w:val="0"/>
          <w:lang w:val="es-MX"/>
        </w:rPr>
        <w:tab/>
      </w:r>
      <w:r w:rsidRPr="007D05C6">
        <w:rPr>
          <w:rFonts w:ascii="Arial" w:hAnsi="Arial" w:cs="Arial"/>
          <w:b w:val="0"/>
          <w:bCs w:val="0"/>
          <w:i w:val="0"/>
          <w:lang w:val="es-MX"/>
        </w:rPr>
        <w:tab/>
      </w:r>
      <w:r w:rsidR="00BB4F6F" w:rsidRPr="007D05C6">
        <w:rPr>
          <w:rFonts w:ascii="Arial" w:hAnsi="Arial" w:cs="Arial"/>
          <w:b w:val="0"/>
          <w:bCs w:val="0"/>
          <w:i w:val="0"/>
          <w:lang w:val="es-MX"/>
        </w:rPr>
        <w:t>2</w:t>
      </w:r>
    </w:p>
    <w:p w14:paraId="32E7A202" w14:textId="399FA5D9" w:rsidR="00BB4F6F" w:rsidRPr="007D05C6" w:rsidRDefault="00BB4F6F" w:rsidP="00BB4F6F">
      <w:pPr>
        <w:pStyle w:val="Ttulo2"/>
        <w:numPr>
          <w:ilvl w:val="0"/>
          <w:numId w:val="14"/>
        </w:numPr>
        <w:tabs>
          <w:tab w:val="left" w:pos="709"/>
          <w:tab w:val="left" w:pos="9958"/>
        </w:tabs>
        <w:spacing w:before="168"/>
        <w:jc w:val="left"/>
        <w:rPr>
          <w:rFonts w:ascii="Arial" w:hAnsi="Arial" w:cs="Arial"/>
          <w:b w:val="0"/>
          <w:bCs w:val="0"/>
          <w:i w:val="0"/>
          <w:iCs/>
          <w:lang w:val="es-MX"/>
        </w:rPr>
      </w:pPr>
      <w:r w:rsidRPr="007D05C6">
        <w:rPr>
          <w:rFonts w:ascii="Arial" w:hAnsi="Arial" w:cs="Arial"/>
          <w:b w:val="0"/>
          <w:bCs w:val="0"/>
          <w:i w:val="0"/>
          <w:iCs/>
          <w:lang w:val="es-MX"/>
        </w:rPr>
        <w:t>Requi</w:t>
      </w:r>
      <w:r w:rsidR="003F09B3" w:rsidRPr="007D05C6">
        <w:rPr>
          <w:rFonts w:ascii="Arial" w:hAnsi="Arial" w:cs="Arial"/>
          <w:b w:val="0"/>
          <w:bCs w:val="0"/>
          <w:i w:val="0"/>
          <w:iCs/>
          <w:lang w:val="es-MX"/>
        </w:rPr>
        <w:t>sitos para la habilitación y controles de accesos</w:t>
      </w:r>
      <w:r w:rsidRPr="007D05C6">
        <w:rPr>
          <w:rFonts w:ascii="Arial" w:hAnsi="Arial" w:cs="Arial"/>
          <w:b w:val="0"/>
          <w:bCs w:val="0"/>
          <w:i w:val="0"/>
          <w:iCs/>
          <w:lang w:val="es-MX"/>
        </w:rPr>
        <w:t xml:space="preserve"> </w:t>
      </w:r>
      <w:r w:rsidRPr="007D05C6">
        <w:rPr>
          <w:rFonts w:ascii="Arial" w:hAnsi="Arial" w:cs="Arial"/>
          <w:b w:val="0"/>
          <w:bCs w:val="0"/>
          <w:i w:val="0"/>
          <w:iCs/>
          <w:lang w:val="es-MX"/>
        </w:rPr>
        <w:tab/>
      </w:r>
      <w:r w:rsidRPr="007D05C6">
        <w:rPr>
          <w:rFonts w:ascii="Arial" w:hAnsi="Arial" w:cs="Arial"/>
          <w:b w:val="0"/>
          <w:bCs w:val="0"/>
          <w:i w:val="0"/>
          <w:iCs/>
          <w:lang w:val="es-MX"/>
        </w:rPr>
        <w:tab/>
        <w:t>3</w:t>
      </w:r>
    </w:p>
    <w:p w14:paraId="39D71196" w14:textId="753CDA86" w:rsidR="0033653C" w:rsidRDefault="0033653C" w:rsidP="00FA1E4C">
      <w:pPr>
        <w:pStyle w:val="Prrafodelista"/>
        <w:numPr>
          <w:ilvl w:val="0"/>
          <w:numId w:val="14"/>
        </w:numPr>
        <w:tabs>
          <w:tab w:val="left" w:pos="709"/>
          <w:tab w:val="left" w:pos="10065"/>
        </w:tabs>
        <w:spacing w:before="121"/>
        <w:ind w:right="52"/>
        <w:jc w:val="left"/>
        <w:rPr>
          <w:iCs/>
          <w:sz w:val="24"/>
          <w:szCs w:val="24"/>
        </w:rPr>
      </w:pPr>
      <w:r w:rsidRPr="007D05C6">
        <w:rPr>
          <w:iCs/>
          <w:sz w:val="24"/>
          <w:szCs w:val="24"/>
          <w:lang w:val="es-MX"/>
        </w:rPr>
        <w:t>Control de embarque en embarcaciones e instalaciones maritimas.</w:t>
      </w:r>
      <w:r w:rsidR="00FA1E4C" w:rsidRPr="007D05C6">
        <w:rPr>
          <w:iCs/>
          <w:sz w:val="24"/>
          <w:szCs w:val="24"/>
          <w:lang w:val="es-MX"/>
        </w:rPr>
        <w:tab/>
      </w:r>
      <w:r w:rsidR="00FA1E4C">
        <w:rPr>
          <w:iCs/>
          <w:sz w:val="24"/>
          <w:szCs w:val="24"/>
        </w:rPr>
        <w:t>3</w:t>
      </w:r>
    </w:p>
    <w:p w14:paraId="39E33969" w14:textId="739F5660" w:rsidR="00BB4F6F" w:rsidRPr="007D05C6" w:rsidRDefault="00BB4F6F" w:rsidP="004F28D0">
      <w:pPr>
        <w:pStyle w:val="Prrafodelista"/>
        <w:numPr>
          <w:ilvl w:val="0"/>
          <w:numId w:val="14"/>
        </w:numPr>
        <w:tabs>
          <w:tab w:val="left" w:pos="709"/>
          <w:tab w:val="left" w:pos="9923"/>
        </w:tabs>
        <w:spacing w:before="121"/>
        <w:ind w:right="52"/>
        <w:jc w:val="left"/>
        <w:rPr>
          <w:iCs/>
          <w:sz w:val="24"/>
          <w:szCs w:val="24"/>
          <w:lang w:val="es-MX"/>
        </w:rPr>
      </w:pPr>
      <w:r w:rsidRPr="007D05C6">
        <w:rPr>
          <w:iCs/>
          <w:sz w:val="24"/>
          <w:szCs w:val="24"/>
          <w:lang w:val="es-MX"/>
        </w:rPr>
        <w:t>C</w:t>
      </w:r>
      <w:r w:rsidR="0033653C" w:rsidRPr="007D05C6">
        <w:rPr>
          <w:iCs/>
          <w:sz w:val="24"/>
          <w:szCs w:val="24"/>
          <w:lang w:val="es-MX"/>
        </w:rPr>
        <w:t>umpli</w:t>
      </w:r>
      <w:r w:rsidR="00B46D8E" w:rsidRPr="007D05C6">
        <w:rPr>
          <w:iCs/>
          <w:sz w:val="24"/>
          <w:szCs w:val="24"/>
          <w:lang w:val="es-MX"/>
        </w:rPr>
        <w:t>mi</w:t>
      </w:r>
      <w:r w:rsidR="0033653C" w:rsidRPr="007D05C6">
        <w:rPr>
          <w:iCs/>
          <w:sz w:val="24"/>
          <w:szCs w:val="24"/>
          <w:lang w:val="es-MX"/>
        </w:rPr>
        <w:t>ento del Código Internacional para la Protección de Buques e Instalaciones Portuarias</w:t>
      </w:r>
      <w:r w:rsidRPr="007D05C6">
        <w:rPr>
          <w:iCs/>
          <w:sz w:val="24"/>
          <w:szCs w:val="24"/>
          <w:lang w:val="es-MX"/>
        </w:rPr>
        <w:t xml:space="preserve"> (</w:t>
      </w:r>
      <w:r w:rsidR="0033653C" w:rsidRPr="007D05C6">
        <w:rPr>
          <w:iCs/>
          <w:sz w:val="24"/>
          <w:szCs w:val="24"/>
          <w:lang w:val="es-MX"/>
        </w:rPr>
        <w:t>Código PBIP</w:t>
      </w:r>
      <w:r w:rsidRPr="007D05C6">
        <w:rPr>
          <w:iCs/>
          <w:sz w:val="24"/>
          <w:szCs w:val="24"/>
          <w:lang w:val="es-MX"/>
        </w:rPr>
        <w:t xml:space="preserve">) </w:t>
      </w:r>
      <w:r w:rsidRPr="007D05C6">
        <w:rPr>
          <w:iCs/>
          <w:sz w:val="24"/>
          <w:szCs w:val="24"/>
          <w:lang w:val="es-MX"/>
        </w:rPr>
        <w:tab/>
      </w:r>
      <w:r w:rsidRPr="007D05C6">
        <w:rPr>
          <w:iCs/>
          <w:sz w:val="24"/>
          <w:szCs w:val="24"/>
          <w:lang w:val="es-MX"/>
        </w:rPr>
        <w:tab/>
        <w:t>4</w:t>
      </w:r>
    </w:p>
    <w:p w14:paraId="5D1E44D7" w14:textId="2058AECB" w:rsidR="00BB4F6F" w:rsidRPr="00C807A4" w:rsidRDefault="00207363" w:rsidP="00BB4F6F">
      <w:pPr>
        <w:pStyle w:val="Prrafodelista"/>
        <w:numPr>
          <w:ilvl w:val="0"/>
          <w:numId w:val="14"/>
        </w:numPr>
        <w:tabs>
          <w:tab w:val="left" w:pos="709"/>
          <w:tab w:val="left" w:pos="9754"/>
        </w:tabs>
        <w:spacing w:before="120"/>
        <w:ind w:right="102"/>
        <w:rPr>
          <w:iCs/>
          <w:sz w:val="24"/>
          <w:szCs w:val="24"/>
        </w:rPr>
      </w:pPr>
      <w:r w:rsidRPr="007D05C6">
        <w:rPr>
          <w:iCs/>
          <w:sz w:val="24"/>
          <w:szCs w:val="24"/>
          <w:lang w:val="es-MX"/>
        </w:rPr>
        <w:t>Gestión de Comunicaciones e Incidentes.</w:t>
      </w:r>
      <w:r w:rsidR="00BB4F6F" w:rsidRPr="007D05C6">
        <w:rPr>
          <w:iCs/>
          <w:sz w:val="24"/>
          <w:szCs w:val="24"/>
          <w:lang w:val="es-MX"/>
        </w:rPr>
        <w:tab/>
      </w:r>
      <w:r w:rsidR="00BB4F6F" w:rsidRPr="007D05C6">
        <w:rPr>
          <w:iCs/>
          <w:sz w:val="24"/>
          <w:szCs w:val="24"/>
          <w:lang w:val="es-MX"/>
        </w:rPr>
        <w:tab/>
      </w:r>
      <w:hyperlink w:anchor="_bookmark8" w:history="1">
        <w:r>
          <w:rPr>
            <w:iCs/>
            <w:sz w:val="24"/>
            <w:szCs w:val="24"/>
          </w:rPr>
          <w:t>5</w:t>
        </w:r>
      </w:hyperlink>
    </w:p>
    <w:p w14:paraId="6D43C1D2" w14:textId="0CDE4906" w:rsidR="00BB4F6F" w:rsidRPr="00C807A4" w:rsidRDefault="00207363" w:rsidP="00BB4F6F">
      <w:pPr>
        <w:pStyle w:val="Prrafodelista"/>
        <w:numPr>
          <w:ilvl w:val="0"/>
          <w:numId w:val="14"/>
        </w:numPr>
        <w:tabs>
          <w:tab w:val="left" w:pos="709"/>
          <w:tab w:val="left" w:pos="9754"/>
        </w:tabs>
        <w:spacing w:before="120"/>
        <w:ind w:right="102"/>
        <w:rPr>
          <w:iCs/>
          <w:sz w:val="24"/>
          <w:szCs w:val="24"/>
        </w:rPr>
      </w:pPr>
      <w:r>
        <w:rPr>
          <w:iCs/>
          <w:sz w:val="24"/>
          <w:szCs w:val="24"/>
        </w:rPr>
        <w:t>Visitas de Inspección.</w:t>
      </w:r>
      <w:r w:rsidR="00BB4F6F">
        <w:rPr>
          <w:iCs/>
          <w:sz w:val="24"/>
          <w:szCs w:val="24"/>
        </w:rPr>
        <w:t xml:space="preserve"> </w:t>
      </w:r>
      <w:r w:rsidR="00BB4F6F">
        <w:rPr>
          <w:iCs/>
          <w:sz w:val="24"/>
          <w:szCs w:val="24"/>
        </w:rPr>
        <w:tab/>
      </w:r>
      <w:r w:rsidR="00BB4F6F">
        <w:rPr>
          <w:iCs/>
          <w:sz w:val="24"/>
          <w:szCs w:val="24"/>
        </w:rPr>
        <w:tab/>
        <w:t>5</w:t>
      </w:r>
    </w:p>
    <w:p w14:paraId="5B6F8DB3" w14:textId="7EF6792D" w:rsidR="00BB4F6F" w:rsidRPr="00C807A4" w:rsidRDefault="00BB4F6F" w:rsidP="00BB4F6F">
      <w:pPr>
        <w:pStyle w:val="Prrafodelista"/>
        <w:numPr>
          <w:ilvl w:val="0"/>
          <w:numId w:val="14"/>
        </w:numPr>
        <w:tabs>
          <w:tab w:val="left" w:pos="709"/>
          <w:tab w:val="left" w:pos="9754"/>
        </w:tabs>
        <w:spacing w:before="120"/>
        <w:ind w:right="102"/>
        <w:rPr>
          <w:iCs/>
          <w:sz w:val="24"/>
          <w:szCs w:val="24"/>
        </w:rPr>
      </w:pPr>
      <w:r w:rsidRPr="007D05C6">
        <w:rPr>
          <w:iCs/>
          <w:sz w:val="24"/>
          <w:szCs w:val="24"/>
          <w:lang w:val="es-MX"/>
        </w:rPr>
        <w:t xml:space="preserve">Control </w:t>
      </w:r>
      <w:r w:rsidR="00207363" w:rsidRPr="007D05C6">
        <w:rPr>
          <w:iCs/>
          <w:sz w:val="24"/>
          <w:szCs w:val="24"/>
          <w:lang w:val="es-MX"/>
        </w:rPr>
        <w:t>de alcohol, sustancias controladas y elementos prohibidos</w:t>
      </w:r>
      <w:r w:rsidRPr="007D05C6">
        <w:rPr>
          <w:iCs/>
          <w:sz w:val="24"/>
          <w:szCs w:val="24"/>
          <w:lang w:val="es-MX"/>
        </w:rPr>
        <w:t xml:space="preserve">. </w:t>
      </w:r>
      <w:r w:rsidRPr="007D05C6">
        <w:rPr>
          <w:iCs/>
          <w:sz w:val="24"/>
          <w:szCs w:val="24"/>
          <w:lang w:val="es-MX"/>
        </w:rPr>
        <w:tab/>
      </w:r>
      <w:r w:rsidRPr="007D05C6">
        <w:rPr>
          <w:iCs/>
          <w:sz w:val="24"/>
          <w:szCs w:val="24"/>
          <w:lang w:val="es-MX"/>
        </w:rPr>
        <w:tab/>
      </w:r>
      <w:r w:rsidRPr="00C807A4">
        <w:rPr>
          <w:iCs/>
          <w:sz w:val="24"/>
          <w:szCs w:val="24"/>
        </w:rPr>
        <w:t>5</w:t>
      </w:r>
    </w:p>
    <w:p w14:paraId="619BE1F8" w14:textId="73A08E8D" w:rsidR="00BB4F6F" w:rsidRPr="00C807A4" w:rsidRDefault="00207363" w:rsidP="00BB4F6F">
      <w:pPr>
        <w:pStyle w:val="Prrafodelista"/>
        <w:numPr>
          <w:ilvl w:val="0"/>
          <w:numId w:val="14"/>
        </w:numPr>
        <w:tabs>
          <w:tab w:val="left" w:pos="709"/>
          <w:tab w:val="left" w:pos="9754"/>
        </w:tabs>
        <w:spacing w:before="120"/>
        <w:ind w:right="102"/>
        <w:rPr>
          <w:iCs/>
          <w:sz w:val="24"/>
          <w:szCs w:val="24"/>
        </w:rPr>
      </w:pPr>
      <w:r w:rsidRPr="007D05C6">
        <w:rPr>
          <w:iCs/>
          <w:sz w:val="24"/>
          <w:szCs w:val="24"/>
          <w:lang w:val="es-MX"/>
        </w:rPr>
        <w:t>Capturas de imágenes y distribución</w:t>
      </w:r>
      <w:r w:rsidR="00BB4F6F" w:rsidRPr="007D05C6">
        <w:rPr>
          <w:iCs/>
          <w:sz w:val="24"/>
          <w:szCs w:val="24"/>
          <w:lang w:val="es-MX"/>
        </w:rPr>
        <w:t xml:space="preserve">. </w:t>
      </w:r>
      <w:r w:rsidR="00BB4F6F" w:rsidRPr="007D05C6">
        <w:rPr>
          <w:iCs/>
          <w:sz w:val="24"/>
          <w:szCs w:val="24"/>
          <w:lang w:val="es-MX"/>
        </w:rPr>
        <w:tab/>
      </w:r>
      <w:r w:rsidR="00BB4F6F" w:rsidRPr="007D05C6">
        <w:rPr>
          <w:iCs/>
          <w:sz w:val="24"/>
          <w:szCs w:val="24"/>
          <w:lang w:val="es-MX"/>
        </w:rPr>
        <w:tab/>
      </w:r>
      <w:r w:rsidR="00BB4F6F" w:rsidRPr="00C807A4">
        <w:rPr>
          <w:iCs/>
          <w:sz w:val="24"/>
          <w:szCs w:val="24"/>
        </w:rPr>
        <w:t>5</w:t>
      </w:r>
    </w:p>
    <w:p w14:paraId="3438CE0C" w14:textId="6CB125E8" w:rsidR="00BB4F6F" w:rsidRPr="00C807A4" w:rsidRDefault="00BB4F6F" w:rsidP="00BB4F6F">
      <w:pPr>
        <w:pStyle w:val="Prrafodelista"/>
        <w:numPr>
          <w:ilvl w:val="0"/>
          <w:numId w:val="14"/>
        </w:numPr>
        <w:tabs>
          <w:tab w:val="left" w:pos="709"/>
          <w:tab w:val="left" w:pos="9754"/>
        </w:tabs>
        <w:spacing w:before="120"/>
        <w:ind w:right="102"/>
        <w:rPr>
          <w:iCs/>
          <w:sz w:val="24"/>
          <w:szCs w:val="24"/>
        </w:rPr>
      </w:pPr>
      <w:hyperlink w:anchor="_bookmark14" w:history="1">
        <w:r w:rsidRPr="00C807A4">
          <w:rPr>
            <w:iCs/>
            <w:sz w:val="24"/>
            <w:szCs w:val="24"/>
          </w:rPr>
          <w:t>Referenc</w:t>
        </w:r>
        <w:r w:rsidR="00207363">
          <w:rPr>
            <w:iCs/>
            <w:sz w:val="24"/>
            <w:szCs w:val="24"/>
          </w:rPr>
          <w:t>ias</w:t>
        </w:r>
        <w:r w:rsidR="00683B65">
          <w:rPr>
            <w:iCs/>
            <w:sz w:val="24"/>
            <w:szCs w:val="24"/>
          </w:rPr>
          <w:t xml:space="preserve"> / Apéndice</w:t>
        </w:r>
        <w:r w:rsidR="00207363">
          <w:rPr>
            <w:iCs/>
            <w:sz w:val="24"/>
            <w:szCs w:val="24"/>
          </w:rPr>
          <w:t>.</w:t>
        </w:r>
      </w:hyperlink>
      <w:r>
        <w:rPr>
          <w:iCs/>
          <w:sz w:val="24"/>
          <w:szCs w:val="24"/>
        </w:rPr>
        <w:tab/>
      </w:r>
      <w:r>
        <w:rPr>
          <w:iCs/>
          <w:sz w:val="24"/>
          <w:szCs w:val="24"/>
        </w:rPr>
        <w:tab/>
      </w:r>
      <w:hyperlink w:anchor="_bookmark14" w:history="1">
        <w:r w:rsidR="00207363">
          <w:rPr>
            <w:iCs/>
            <w:sz w:val="24"/>
            <w:szCs w:val="24"/>
          </w:rPr>
          <w:t>6</w:t>
        </w:r>
      </w:hyperlink>
    </w:p>
    <w:p w14:paraId="41A4D497" w14:textId="6B7C8B81" w:rsidR="00BB4F6F" w:rsidRDefault="00BB4F6F">
      <w:pPr>
        <w:pStyle w:val="Ttulo"/>
        <w:rPr>
          <w:color w:val="365F91"/>
          <w:sz w:val="22"/>
          <w:szCs w:val="22"/>
        </w:rPr>
      </w:pPr>
    </w:p>
    <w:p w14:paraId="4F2933E4" w14:textId="4A5DD476" w:rsidR="00B60BCC" w:rsidRPr="00C0326B" w:rsidRDefault="00B60BCC" w:rsidP="00BB4F6F">
      <w:pPr>
        <w:pStyle w:val="Prrafodelista"/>
        <w:tabs>
          <w:tab w:val="left" w:pos="599"/>
          <w:tab w:val="left" w:pos="600"/>
          <w:tab w:val="left" w:pos="9754"/>
        </w:tabs>
        <w:spacing w:before="120"/>
        <w:ind w:left="360" w:right="102" w:firstLine="0"/>
        <w:jc w:val="center"/>
        <w:rPr>
          <w:b/>
        </w:rPr>
      </w:pPr>
    </w:p>
    <w:p w14:paraId="7AB88119" w14:textId="77777777" w:rsidR="00B60BCC" w:rsidRPr="00C0326B" w:rsidRDefault="00B60BCC">
      <w:pPr>
        <w:jc w:val="right"/>
        <w:sectPr w:rsidR="00B60BCC" w:rsidRPr="00C0326B">
          <w:type w:val="continuous"/>
          <w:pgSz w:w="12240" w:h="15840"/>
          <w:pgMar w:top="700" w:right="900" w:bottom="280" w:left="940" w:header="720" w:footer="720" w:gutter="0"/>
          <w:cols w:space="720"/>
        </w:sectPr>
      </w:pPr>
    </w:p>
    <w:p w14:paraId="133DA308" w14:textId="77777777" w:rsidR="00B60BCC" w:rsidRPr="00C0326B" w:rsidRDefault="00B60BCC">
      <w:pPr>
        <w:pStyle w:val="Textoindependiente"/>
        <w:rPr>
          <w:b/>
        </w:rPr>
      </w:pPr>
    </w:p>
    <w:p w14:paraId="3EA422A1" w14:textId="77777777" w:rsidR="00B60BCC" w:rsidRPr="00C0326B" w:rsidRDefault="00B60BCC">
      <w:pPr>
        <w:pStyle w:val="Textoindependiente"/>
        <w:spacing w:before="3"/>
        <w:rPr>
          <w:b/>
        </w:rPr>
      </w:pPr>
    </w:p>
    <w:p w14:paraId="39D14139" w14:textId="03AB6814" w:rsidR="00B60BCC" w:rsidRPr="00C0326B" w:rsidRDefault="00E4793F">
      <w:pPr>
        <w:pStyle w:val="Ttulo1"/>
        <w:numPr>
          <w:ilvl w:val="0"/>
          <w:numId w:val="5"/>
        </w:numPr>
        <w:tabs>
          <w:tab w:val="left" w:pos="625"/>
          <w:tab w:val="left" w:pos="626"/>
        </w:tabs>
        <w:spacing w:before="92"/>
        <w:ind w:hanging="434"/>
        <w:rPr>
          <w:sz w:val="22"/>
          <w:szCs w:val="22"/>
        </w:rPr>
      </w:pPr>
      <w:bookmarkStart w:id="0" w:name="_bookmark0"/>
      <w:bookmarkEnd w:id="0"/>
      <w:r w:rsidRPr="00C0326B">
        <w:rPr>
          <w:sz w:val="22"/>
          <w:szCs w:val="22"/>
        </w:rPr>
        <w:t>Introduc</w:t>
      </w:r>
      <w:r w:rsidR="00F62283">
        <w:rPr>
          <w:sz w:val="22"/>
          <w:szCs w:val="22"/>
        </w:rPr>
        <w:t>ció</w:t>
      </w:r>
      <w:r w:rsidRPr="00C0326B">
        <w:rPr>
          <w:sz w:val="22"/>
          <w:szCs w:val="22"/>
        </w:rPr>
        <w:t>n.</w:t>
      </w:r>
    </w:p>
    <w:p w14:paraId="2BBFED2B" w14:textId="77777777" w:rsidR="00B60BCC" w:rsidRPr="00C0326B" w:rsidRDefault="00B60BCC" w:rsidP="00472BD2">
      <w:pPr>
        <w:pStyle w:val="Textoindependiente"/>
        <w:spacing w:before="5"/>
        <w:jc w:val="both"/>
        <w:rPr>
          <w:b/>
        </w:rPr>
      </w:pPr>
    </w:p>
    <w:p w14:paraId="4481B87A" w14:textId="7F5FC4F8" w:rsidR="00F54F3A" w:rsidRPr="007D05C6" w:rsidRDefault="00F54F3A" w:rsidP="00472BD2">
      <w:pPr>
        <w:pStyle w:val="Textoindependiente"/>
        <w:ind w:left="620" w:right="52"/>
        <w:jc w:val="both"/>
        <w:rPr>
          <w:lang w:val="es-MX"/>
        </w:rPr>
      </w:pPr>
      <w:r w:rsidRPr="007D05C6">
        <w:rPr>
          <w:lang w:val="es-MX"/>
        </w:rPr>
        <w:t xml:space="preserve">Los siguientes son </w:t>
      </w:r>
      <w:r w:rsidR="00F62283" w:rsidRPr="007D05C6">
        <w:rPr>
          <w:lang w:val="es-MX"/>
        </w:rPr>
        <w:t>r</w:t>
      </w:r>
      <w:r w:rsidRPr="007D05C6">
        <w:rPr>
          <w:lang w:val="es-MX"/>
        </w:rPr>
        <w:t xml:space="preserve">equisitos de Seguridad </w:t>
      </w:r>
      <w:r w:rsidR="00F62283" w:rsidRPr="007D05C6">
        <w:rPr>
          <w:lang w:val="es-MX"/>
        </w:rPr>
        <w:t xml:space="preserve">Patrimonial </w:t>
      </w:r>
      <w:r w:rsidR="0074340A" w:rsidRPr="007D05C6">
        <w:rPr>
          <w:lang w:val="es-MX"/>
        </w:rPr>
        <w:t>(</w:t>
      </w:r>
      <w:r w:rsidR="00F62283" w:rsidRPr="007D05C6">
        <w:rPr>
          <w:lang w:val="es-MX"/>
        </w:rPr>
        <w:t>SP</w:t>
      </w:r>
      <w:r w:rsidR="0074340A" w:rsidRPr="007D05C6">
        <w:rPr>
          <w:lang w:val="es-MX"/>
        </w:rPr>
        <w:t>) -</w:t>
      </w:r>
      <w:r w:rsidR="00472BD2" w:rsidRPr="007D05C6">
        <w:rPr>
          <w:lang w:val="es-MX"/>
        </w:rPr>
        <w:t>S</w:t>
      </w:r>
      <w:r w:rsidR="00F62283" w:rsidRPr="007D05C6">
        <w:rPr>
          <w:lang w:val="es-MX"/>
        </w:rPr>
        <w:t>ecurity</w:t>
      </w:r>
      <w:r w:rsidR="0074340A" w:rsidRPr="007D05C6">
        <w:rPr>
          <w:lang w:val="es-MX"/>
        </w:rPr>
        <w:t>-</w:t>
      </w:r>
      <w:r w:rsidR="00F62283" w:rsidRPr="007D05C6">
        <w:rPr>
          <w:lang w:val="es-MX"/>
        </w:rPr>
        <w:t xml:space="preserve"> </w:t>
      </w:r>
      <w:r w:rsidRPr="007D05C6">
        <w:rPr>
          <w:lang w:val="es-MX"/>
        </w:rPr>
        <w:t xml:space="preserve">para el CONTRATISTA y </w:t>
      </w:r>
      <w:r w:rsidR="003F0086" w:rsidRPr="007D05C6">
        <w:rPr>
          <w:lang w:val="es-MX"/>
        </w:rPr>
        <w:t xml:space="preserve">el GRUPO CONTRATISTA </w:t>
      </w:r>
      <w:r w:rsidRPr="007D05C6">
        <w:rPr>
          <w:lang w:val="es-MX"/>
        </w:rPr>
        <w:t>que realiza</w:t>
      </w:r>
      <w:r w:rsidR="00F62283" w:rsidRPr="007D05C6">
        <w:rPr>
          <w:lang w:val="es-MX"/>
        </w:rPr>
        <w:t>n</w:t>
      </w:r>
      <w:r w:rsidRPr="007D05C6">
        <w:rPr>
          <w:lang w:val="es-MX"/>
        </w:rPr>
        <w:t xml:space="preserve"> los trabajos en el sitio (donde la EMPRESA es un operador) y/o los </w:t>
      </w:r>
      <w:r w:rsidR="00F62283" w:rsidRPr="007D05C6">
        <w:rPr>
          <w:lang w:val="es-MX"/>
        </w:rPr>
        <w:t>s</w:t>
      </w:r>
      <w:r w:rsidRPr="007D05C6">
        <w:rPr>
          <w:lang w:val="es-MX"/>
        </w:rPr>
        <w:t xml:space="preserve">itios del </w:t>
      </w:r>
      <w:r w:rsidR="00F62283" w:rsidRPr="007D05C6">
        <w:rPr>
          <w:lang w:val="es-MX"/>
        </w:rPr>
        <w:t>p</w:t>
      </w:r>
      <w:r w:rsidRPr="007D05C6">
        <w:rPr>
          <w:lang w:val="es-MX"/>
        </w:rPr>
        <w:t>royecto de la EMPRESA (donde los TRABAJOS se realizan exclusivamente para la EMPRESA)</w:t>
      </w:r>
    </w:p>
    <w:p w14:paraId="295D9D89" w14:textId="77777777" w:rsidR="00B60BCC" w:rsidRPr="007D05C6" w:rsidRDefault="00B60BCC">
      <w:pPr>
        <w:pStyle w:val="Textoindependiente"/>
        <w:rPr>
          <w:lang w:val="es-MX"/>
        </w:rPr>
      </w:pPr>
    </w:p>
    <w:p w14:paraId="7A0786F3" w14:textId="61107451" w:rsidR="00B60BCC" w:rsidRPr="007D05C6" w:rsidRDefault="00FA2FC8" w:rsidP="00472BD2">
      <w:pPr>
        <w:pStyle w:val="Textoindependiente"/>
        <w:spacing w:before="10"/>
        <w:ind w:left="620"/>
        <w:jc w:val="both"/>
        <w:rPr>
          <w:lang w:val="es-MX"/>
        </w:rPr>
      </w:pPr>
      <w:r w:rsidRPr="007D05C6">
        <w:rPr>
          <w:lang w:val="es-MX"/>
        </w:rPr>
        <w:t xml:space="preserve">Los </w:t>
      </w:r>
      <w:r w:rsidR="00F62283" w:rsidRPr="007D05C6">
        <w:rPr>
          <w:lang w:val="es-MX"/>
        </w:rPr>
        <w:t>r</w:t>
      </w:r>
      <w:r w:rsidRPr="007D05C6">
        <w:rPr>
          <w:lang w:val="es-MX"/>
        </w:rPr>
        <w:t xml:space="preserve">equisitos de </w:t>
      </w:r>
      <w:r w:rsidR="00F62283" w:rsidRPr="007D05C6">
        <w:rPr>
          <w:lang w:val="es-MX"/>
        </w:rPr>
        <w:t xml:space="preserve">SP </w:t>
      </w:r>
      <w:r w:rsidRPr="007D05C6">
        <w:rPr>
          <w:lang w:val="es-MX"/>
        </w:rPr>
        <w:t xml:space="preserve">comprenden el cumplimiento, sin limitación alguna, de todos los reglamentos, normas, lineamientos, permisos, autorizaciones y documentos aplicables, ya sean federales, estatales, municipales y marítimos, según sea el caso. El CONTRATISTA, bajo su más estricta responsabilidad, velará porque el GRUPO CONTRATISTA cumpla con estos </w:t>
      </w:r>
      <w:r w:rsidR="0074340A" w:rsidRPr="007D05C6">
        <w:rPr>
          <w:lang w:val="es-MX"/>
        </w:rPr>
        <w:t>r</w:t>
      </w:r>
      <w:r w:rsidRPr="007D05C6">
        <w:rPr>
          <w:lang w:val="es-MX"/>
        </w:rPr>
        <w:t>equisitos. El CONTRATISTA tomará todas las precauciones adicionales que sean necesarias para minimizar el riesgo de lesiones personales o daños al medio ambiente, los bienes y/o la reputación de la EMPRESA derivados de cuestiones de Seguridad.</w:t>
      </w:r>
    </w:p>
    <w:p w14:paraId="7AECBCEA" w14:textId="67184921" w:rsidR="00FA2FC8" w:rsidRPr="007D05C6" w:rsidRDefault="00FA2FC8">
      <w:pPr>
        <w:pStyle w:val="Textoindependiente"/>
        <w:spacing w:before="10"/>
        <w:rPr>
          <w:lang w:val="es-MX"/>
        </w:rPr>
      </w:pPr>
    </w:p>
    <w:p w14:paraId="29BA5506" w14:textId="77777777" w:rsidR="00FA2FC8" w:rsidRPr="007D05C6" w:rsidRDefault="00FA2FC8">
      <w:pPr>
        <w:pStyle w:val="Textoindependiente"/>
        <w:spacing w:before="10"/>
        <w:rPr>
          <w:lang w:val="es-MX"/>
        </w:rPr>
      </w:pPr>
    </w:p>
    <w:p w14:paraId="0DD1151C" w14:textId="7BF24F79" w:rsidR="00B60BCC" w:rsidRPr="007D05C6" w:rsidRDefault="00C81F0E">
      <w:pPr>
        <w:pStyle w:val="Ttulo1"/>
        <w:numPr>
          <w:ilvl w:val="0"/>
          <w:numId w:val="5"/>
        </w:numPr>
        <w:tabs>
          <w:tab w:val="left" w:pos="625"/>
          <w:tab w:val="left" w:pos="626"/>
        </w:tabs>
        <w:ind w:hanging="434"/>
        <w:rPr>
          <w:sz w:val="22"/>
          <w:szCs w:val="22"/>
          <w:lang w:val="es-MX"/>
        </w:rPr>
      </w:pPr>
      <w:bookmarkStart w:id="1" w:name="_bookmark1"/>
      <w:bookmarkEnd w:id="1"/>
      <w:r w:rsidRPr="007D05C6">
        <w:rPr>
          <w:sz w:val="22"/>
          <w:szCs w:val="22"/>
          <w:lang w:val="es-MX"/>
        </w:rPr>
        <w:t>Seguridad en los lugares de trabajo</w:t>
      </w:r>
      <w:r w:rsidR="00793EEB" w:rsidRPr="007D05C6">
        <w:rPr>
          <w:sz w:val="22"/>
          <w:szCs w:val="22"/>
          <w:lang w:val="es-MX"/>
        </w:rPr>
        <w:t xml:space="preserve"> de la EMPRESA.</w:t>
      </w:r>
    </w:p>
    <w:p w14:paraId="29239E54" w14:textId="77777777" w:rsidR="00B60BCC" w:rsidRPr="007D05C6" w:rsidRDefault="00B60BCC">
      <w:pPr>
        <w:pStyle w:val="Textoindependiente"/>
        <w:spacing w:before="4"/>
        <w:rPr>
          <w:b/>
          <w:lang w:val="es-MX"/>
        </w:rPr>
      </w:pPr>
    </w:p>
    <w:p w14:paraId="11A47334" w14:textId="4BF6AF5A" w:rsidR="00FA2FC8" w:rsidRPr="007D05C6" w:rsidRDefault="00FA2FC8" w:rsidP="0034725C">
      <w:pPr>
        <w:pStyle w:val="Prrafodelista"/>
        <w:tabs>
          <w:tab w:val="left" w:pos="902"/>
        </w:tabs>
        <w:ind w:left="625" w:right="52" w:firstLine="0"/>
        <w:rPr>
          <w:lang w:val="es-MX"/>
        </w:rPr>
      </w:pPr>
      <w:r w:rsidRPr="007D05C6">
        <w:rPr>
          <w:lang w:val="es-MX"/>
        </w:rPr>
        <w:t>El CONTRATISTA deberá analizar y considerar las condiciones locales de inseguridad en el lugar de trabajo, ya sea por sí mismo o por un tercero calificado para ello, con el fin de determinar las acciones y protocolos aplicables para mitigar los riesgos bajo estas condiciones.</w:t>
      </w:r>
    </w:p>
    <w:p w14:paraId="2FE688A9" w14:textId="77777777" w:rsidR="00B60BCC" w:rsidRPr="007D05C6" w:rsidRDefault="00B60BCC" w:rsidP="0034725C">
      <w:pPr>
        <w:pStyle w:val="Textoindependiente"/>
        <w:rPr>
          <w:lang w:val="es-MX"/>
        </w:rPr>
      </w:pPr>
    </w:p>
    <w:p w14:paraId="646F9628" w14:textId="6DF2C8E4" w:rsidR="00FA2FC8" w:rsidRPr="007D05C6" w:rsidRDefault="00FA2FC8" w:rsidP="0034725C">
      <w:pPr>
        <w:pStyle w:val="Textoindependiente"/>
        <w:spacing w:before="1"/>
        <w:ind w:left="625"/>
        <w:jc w:val="both"/>
        <w:rPr>
          <w:lang w:val="es-MX"/>
        </w:rPr>
      </w:pPr>
      <w:r w:rsidRPr="007D05C6">
        <w:rPr>
          <w:lang w:val="es-MX"/>
        </w:rPr>
        <w:t>En este sentido, y con base en el análisis realizado, el CONTRATISTA será responsable de implantar y aplicar las medidas de protección que estime oportunas a fin de garantizar, en la medida de lo posible, la integridad del personal, las actividades operativas a realizar</w:t>
      </w:r>
      <w:r w:rsidR="00AA4F14" w:rsidRPr="007D05C6">
        <w:rPr>
          <w:lang w:val="es-MX"/>
        </w:rPr>
        <w:t xml:space="preserve">, </w:t>
      </w:r>
      <w:r w:rsidRPr="007D05C6">
        <w:rPr>
          <w:lang w:val="es-MX"/>
        </w:rPr>
        <w:t>así como la protección de las personas, bienes y activos de la EMPRESA contra acciones delictivas que tengan lugar en el área de operación</w:t>
      </w:r>
    </w:p>
    <w:p w14:paraId="65FC398F" w14:textId="77777777" w:rsidR="00FA2FC8" w:rsidRPr="007D05C6" w:rsidRDefault="00FA2FC8" w:rsidP="0034725C">
      <w:pPr>
        <w:pStyle w:val="Textoindependiente"/>
        <w:spacing w:before="1"/>
        <w:rPr>
          <w:lang w:val="es-MX"/>
        </w:rPr>
      </w:pPr>
    </w:p>
    <w:p w14:paraId="61CD3D81" w14:textId="7456C1C3" w:rsidR="00D410E6" w:rsidRPr="007D05C6" w:rsidRDefault="00D410E6" w:rsidP="0034725C">
      <w:pPr>
        <w:pStyle w:val="Prrafodelista"/>
        <w:tabs>
          <w:tab w:val="left" w:pos="902"/>
        </w:tabs>
        <w:ind w:left="625" w:right="-90" w:firstLine="0"/>
        <w:rPr>
          <w:lang w:val="es-MX"/>
        </w:rPr>
      </w:pPr>
      <w:r w:rsidRPr="007D05C6">
        <w:rPr>
          <w:lang w:val="es-MX"/>
        </w:rPr>
        <w:t xml:space="preserve">El CONTRATISTA evitará </w:t>
      </w:r>
      <w:r w:rsidR="00D72187" w:rsidRPr="007D05C6">
        <w:rPr>
          <w:lang w:val="es-MX"/>
        </w:rPr>
        <w:t xml:space="preserve">en los lugares de trabajo </w:t>
      </w:r>
      <w:r w:rsidRPr="007D05C6">
        <w:rPr>
          <w:lang w:val="es-MX"/>
        </w:rPr>
        <w:t xml:space="preserve">la realización de actividades </w:t>
      </w:r>
      <w:r w:rsidR="00D72187" w:rsidRPr="007D05C6">
        <w:rPr>
          <w:lang w:val="es-MX"/>
        </w:rPr>
        <w:t xml:space="preserve">ilegales </w:t>
      </w:r>
      <w:r w:rsidRPr="007D05C6">
        <w:rPr>
          <w:lang w:val="es-MX"/>
        </w:rPr>
        <w:t xml:space="preserve">de conformidad con la legislación </w:t>
      </w:r>
      <w:r w:rsidR="00D72187" w:rsidRPr="007D05C6">
        <w:rPr>
          <w:lang w:val="es-MX"/>
        </w:rPr>
        <w:t>vigente</w:t>
      </w:r>
      <w:r w:rsidRPr="007D05C6">
        <w:rPr>
          <w:lang w:val="es-MX"/>
        </w:rPr>
        <w:t xml:space="preserve">, </w:t>
      </w:r>
      <w:r w:rsidR="00016D5F" w:rsidRPr="007D05C6">
        <w:rPr>
          <w:lang w:val="es-MX"/>
        </w:rPr>
        <w:t xml:space="preserve">así como también la provision de </w:t>
      </w:r>
      <w:r w:rsidRPr="007D05C6">
        <w:rPr>
          <w:lang w:val="es-MX"/>
        </w:rPr>
        <w:t xml:space="preserve">combustible o alimentos a las embarcaciones fuera del contrato que puedan poner en peligro la seguridad y/o protección del personal o los bienes y/ o reputación de la </w:t>
      </w:r>
      <w:r w:rsidR="00BE38EF" w:rsidRPr="007D05C6">
        <w:rPr>
          <w:lang w:val="es-MX"/>
        </w:rPr>
        <w:t>EMPRESA.</w:t>
      </w:r>
    </w:p>
    <w:p w14:paraId="378D3F44" w14:textId="77777777" w:rsidR="00B60BCC" w:rsidRPr="007D05C6" w:rsidRDefault="00B60BCC" w:rsidP="0034725C">
      <w:pPr>
        <w:pStyle w:val="Textoindependiente"/>
        <w:spacing w:before="1"/>
        <w:rPr>
          <w:lang w:val="es-MX"/>
        </w:rPr>
      </w:pPr>
    </w:p>
    <w:p w14:paraId="40C0E6B9" w14:textId="3ABA3DA3" w:rsidR="00B60BCC" w:rsidRPr="007D05C6" w:rsidRDefault="00F03064" w:rsidP="0034725C">
      <w:pPr>
        <w:pStyle w:val="Prrafodelista"/>
        <w:tabs>
          <w:tab w:val="left" w:pos="902"/>
        </w:tabs>
        <w:ind w:left="625" w:right="-90" w:firstLine="0"/>
        <w:rPr>
          <w:lang w:val="es-MX"/>
        </w:rPr>
      </w:pPr>
      <w:r w:rsidRPr="007D05C6">
        <w:rPr>
          <w:lang w:val="es-MX"/>
        </w:rPr>
        <w:t xml:space="preserve">Para actividades offshore, el personal de seguridad designado para el Check Point y patio logístico (onshore base) deberá reportarse en todo momento al Centro de Operaciones de Seguridad (COS) de la Compañía a fin de coordinar los controles de embarque de personal y </w:t>
      </w:r>
      <w:r w:rsidR="00250669" w:rsidRPr="007D05C6">
        <w:rPr>
          <w:lang w:val="es-MX"/>
        </w:rPr>
        <w:t xml:space="preserve">de </w:t>
      </w:r>
      <w:r w:rsidRPr="007D05C6">
        <w:rPr>
          <w:lang w:val="es-MX"/>
        </w:rPr>
        <w:t>movimiento de material. Esta actividad deberá contar con la supervisión permanente del CONTRATISTA.</w:t>
      </w:r>
    </w:p>
    <w:p w14:paraId="2F72764C" w14:textId="2106638A" w:rsidR="00F03064" w:rsidRPr="007D05C6" w:rsidRDefault="00F03064" w:rsidP="0034725C">
      <w:pPr>
        <w:pStyle w:val="Prrafodelista"/>
        <w:tabs>
          <w:tab w:val="left" w:pos="902"/>
        </w:tabs>
        <w:ind w:left="349" w:right="565" w:firstLine="0"/>
        <w:rPr>
          <w:lang w:val="es-MX"/>
        </w:rPr>
      </w:pPr>
    </w:p>
    <w:p w14:paraId="303A5000" w14:textId="6DF89C0A" w:rsidR="00E5162F" w:rsidRPr="007D05C6" w:rsidRDefault="00116FB7" w:rsidP="00E5162F">
      <w:pPr>
        <w:pStyle w:val="Prrafodelista"/>
        <w:tabs>
          <w:tab w:val="left" w:pos="902"/>
        </w:tabs>
        <w:ind w:left="625" w:right="-90" w:firstLine="0"/>
        <w:rPr>
          <w:lang w:val="es-MX"/>
        </w:rPr>
      </w:pPr>
      <w:r w:rsidRPr="007D05C6">
        <w:rPr>
          <w:lang w:val="es-MX"/>
        </w:rPr>
        <w:t>El CONTRATISTA deberá asegurarse que los servicios subcontratados</w:t>
      </w:r>
      <w:r w:rsidR="00BD2BE2" w:rsidRPr="007D05C6">
        <w:rPr>
          <w:lang w:val="es-MX"/>
        </w:rPr>
        <w:t xml:space="preserve"> de </w:t>
      </w:r>
      <w:r w:rsidRPr="007D05C6">
        <w:rPr>
          <w:lang w:val="es-MX"/>
        </w:rPr>
        <w:t xml:space="preserve">Seguridad Privada para los diferentes servicios que presta a la EMPRESA, estén debidamente autorizados por la Secretaría de Seguridad Pública, y cumplan con el registro y regulación vigente en materia de seguridad privada, los cuales </w:t>
      </w:r>
      <w:r w:rsidR="00CF0E6E" w:rsidRPr="007D05C6">
        <w:rPr>
          <w:lang w:val="es-MX"/>
        </w:rPr>
        <w:t xml:space="preserve">serán </w:t>
      </w:r>
      <w:r w:rsidRPr="007D05C6">
        <w:rPr>
          <w:lang w:val="es-MX"/>
        </w:rPr>
        <w:t xml:space="preserve">auditados por </w:t>
      </w:r>
      <w:r w:rsidR="00BD2BE2" w:rsidRPr="007D05C6">
        <w:rPr>
          <w:lang w:val="es-MX"/>
        </w:rPr>
        <w:t>la EMPRESA.</w:t>
      </w:r>
    </w:p>
    <w:p w14:paraId="75871BF3" w14:textId="77777777" w:rsidR="00E5162F" w:rsidRPr="007D05C6" w:rsidRDefault="00E5162F" w:rsidP="00E5162F">
      <w:pPr>
        <w:pStyle w:val="Prrafodelista"/>
        <w:tabs>
          <w:tab w:val="left" w:pos="902"/>
        </w:tabs>
        <w:ind w:left="625" w:right="-90" w:firstLine="0"/>
        <w:rPr>
          <w:lang w:val="es-MX"/>
        </w:rPr>
      </w:pPr>
    </w:p>
    <w:p w14:paraId="74F6F4DC" w14:textId="7A0808CD" w:rsidR="00E5162F" w:rsidRPr="007D05C6" w:rsidRDefault="00E5162F" w:rsidP="00E5162F">
      <w:pPr>
        <w:pStyle w:val="Prrafodelista"/>
        <w:tabs>
          <w:tab w:val="left" w:pos="902"/>
        </w:tabs>
        <w:ind w:left="625" w:right="-90" w:firstLine="0"/>
        <w:rPr>
          <w:lang w:val="es-MX"/>
        </w:rPr>
        <w:sectPr w:rsidR="00E5162F" w:rsidRPr="007D05C6" w:rsidSect="00250669">
          <w:headerReference w:type="default" r:id="rId10"/>
          <w:pgSz w:w="12240" w:h="15840"/>
          <w:pgMar w:top="2977" w:right="900" w:bottom="280" w:left="940" w:header="713" w:footer="0" w:gutter="0"/>
          <w:pgNumType w:start="2"/>
          <w:cols w:space="720"/>
        </w:sectPr>
      </w:pPr>
      <w:r w:rsidRPr="007D05C6">
        <w:rPr>
          <w:lang w:val="es-MX"/>
        </w:rPr>
        <w:t>A los efectos de cumplir con los requisitos de seguridad, el CONTRATISTA deberá presentar al área de seguridad patrimonial de la EMPRESA sus planes, programas y demás documentos relacionados con la protección de sus bienes y los implementados para minimizar los riesgos</w:t>
      </w:r>
      <w:r w:rsidR="00E743E9" w:rsidRPr="007D05C6">
        <w:rPr>
          <w:lang w:val="es-MX"/>
        </w:rPr>
        <w:t xml:space="preserve"> de Security.</w:t>
      </w:r>
    </w:p>
    <w:p w14:paraId="411C9B9A" w14:textId="77777777" w:rsidR="00B60BCC" w:rsidRPr="007D05C6" w:rsidRDefault="00B60BCC">
      <w:pPr>
        <w:pStyle w:val="Textoindependiente"/>
        <w:rPr>
          <w:lang w:val="es-MX"/>
        </w:rPr>
      </w:pPr>
    </w:p>
    <w:p w14:paraId="018A2A35" w14:textId="77777777" w:rsidR="00B60BCC" w:rsidRPr="007D05C6" w:rsidRDefault="00B60BCC">
      <w:pPr>
        <w:pStyle w:val="Textoindependiente"/>
        <w:spacing w:before="3"/>
        <w:rPr>
          <w:lang w:val="es-MX"/>
        </w:rPr>
      </w:pPr>
    </w:p>
    <w:p w14:paraId="0CFF16CF" w14:textId="77777777" w:rsidR="00B60BCC" w:rsidRPr="007D05C6" w:rsidRDefault="00B60BCC">
      <w:pPr>
        <w:pStyle w:val="Textoindependiente"/>
        <w:rPr>
          <w:lang w:val="es-MX"/>
        </w:rPr>
      </w:pPr>
    </w:p>
    <w:p w14:paraId="311ACCBE" w14:textId="2337D5D0" w:rsidR="00B60BCC" w:rsidRPr="007D05C6" w:rsidRDefault="00C45E09">
      <w:pPr>
        <w:pStyle w:val="Ttulo1"/>
        <w:numPr>
          <w:ilvl w:val="0"/>
          <w:numId w:val="5"/>
        </w:numPr>
        <w:tabs>
          <w:tab w:val="left" w:pos="625"/>
          <w:tab w:val="left" w:pos="626"/>
        </w:tabs>
        <w:ind w:hanging="434"/>
        <w:rPr>
          <w:sz w:val="22"/>
          <w:szCs w:val="22"/>
          <w:lang w:val="es-MX"/>
        </w:rPr>
      </w:pPr>
      <w:r w:rsidRPr="007D05C6">
        <w:rPr>
          <w:sz w:val="22"/>
          <w:szCs w:val="22"/>
          <w:lang w:val="es-MX"/>
        </w:rPr>
        <w:t>Requisitos para la habilitación y controles de accesos.</w:t>
      </w:r>
    </w:p>
    <w:p w14:paraId="6C2D666E" w14:textId="77777777" w:rsidR="00B60BCC" w:rsidRPr="007D05C6" w:rsidRDefault="00B60BCC">
      <w:pPr>
        <w:pStyle w:val="Textoindependiente"/>
        <w:rPr>
          <w:b/>
          <w:lang w:val="es-MX"/>
        </w:rPr>
      </w:pPr>
    </w:p>
    <w:p w14:paraId="24B9C94F" w14:textId="25C04E6A" w:rsidR="004B3E31" w:rsidRPr="007D05C6" w:rsidRDefault="004B3E31" w:rsidP="007A52E9">
      <w:pPr>
        <w:tabs>
          <w:tab w:val="left" w:pos="1326"/>
        </w:tabs>
        <w:ind w:left="625" w:right="52"/>
        <w:jc w:val="both"/>
        <w:rPr>
          <w:lang w:val="es-MX"/>
        </w:rPr>
      </w:pPr>
      <w:bookmarkStart w:id="2" w:name="_bookmark3"/>
      <w:bookmarkEnd w:id="2"/>
      <w:r w:rsidRPr="007D05C6">
        <w:rPr>
          <w:lang w:val="es-MX"/>
        </w:rPr>
        <w:t>El CONTRATISTA deberá cumplir con los requisitos establecidos por la EMPRESA en relación con la validación de habilidades, seguros, garantías y demás documentación vigente para el personal y sus subcontratistas que desarrollen actividades para la EMPRESA, ya sea Onshore, Offshore, temporal o durante el plazo establecido en el contrato (Personal, tripulantes, embarcaciones y vehículos), que además se regulará por el Sistema de Autogestión de Contratistas y Clientes (SACC</w:t>
      </w:r>
      <w:r w:rsidR="007A52E9" w:rsidRPr="007D05C6">
        <w:rPr>
          <w:lang w:val="es-MX"/>
        </w:rPr>
        <w:t>).</w:t>
      </w:r>
    </w:p>
    <w:p w14:paraId="089B4C10" w14:textId="77777777" w:rsidR="00B60BCC" w:rsidRPr="007D05C6" w:rsidRDefault="00B60BCC" w:rsidP="007A52E9">
      <w:pPr>
        <w:pStyle w:val="Textoindependiente"/>
        <w:spacing w:before="9"/>
        <w:ind w:left="625" w:right="52"/>
        <w:jc w:val="both"/>
        <w:rPr>
          <w:lang w:val="es-MX"/>
        </w:rPr>
      </w:pPr>
    </w:p>
    <w:p w14:paraId="3F599BAC" w14:textId="71819DAB" w:rsidR="004B3E31" w:rsidRPr="007D05C6" w:rsidRDefault="004B3E31" w:rsidP="007A52E9">
      <w:pPr>
        <w:pStyle w:val="Textoindependiente"/>
        <w:spacing w:before="2"/>
        <w:ind w:left="625" w:right="52"/>
        <w:jc w:val="both"/>
        <w:rPr>
          <w:lang w:val="es-MX"/>
        </w:rPr>
      </w:pPr>
      <w:r w:rsidRPr="007D05C6">
        <w:rPr>
          <w:lang w:val="es-MX"/>
        </w:rPr>
        <w:t>El personal de</w:t>
      </w:r>
      <w:r w:rsidR="0072327A" w:rsidRPr="007D05C6">
        <w:rPr>
          <w:lang w:val="es-MX"/>
        </w:rPr>
        <w:t>l</w:t>
      </w:r>
      <w:r w:rsidRPr="007D05C6">
        <w:rPr>
          <w:lang w:val="es-MX"/>
        </w:rPr>
        <w:t xml:space="preserve"> CONTRATISTA que apoye a la EMPRESA en actividades Onshore o Offshore deberá estar debidamente validado en SACC, con el estatus de "</w:t>
      </w:r>
      <w:r w:rsidR="0072327A" w:rsidRPr="007D05C6">
        <w:rPr>
          <w:lang w:val="es-MX"/>
        </w:rPr>
        <w:t>ALTA</w:t>
      </w:r>
      <w:r w:rsidRPr="007D05C6">
        <w:rPr>
          <w:lang w:val="es-MX"/>
        </w:rPr>
        <w:t xml:space="preserve"> APROBAD</w:t>
      </w:r>
      <w:r w:rsidR="0072327A" w:rsidRPr="007D05C6">
        <w:rPr>
          <w:lang w:val="es-MX"/>
        </w:rPr>
        <w:t>A</w:t>
      </w:r>
      <w:r w:rsidRPr="007D05C6">
        <w:rPr>
          <w:lang w:val="es-MX"/>
        </w:rPr>
        <w:t>".</w:t>
      </w:r>
    </w:p>
    <w:p w14:paraId="3DA55515" w14:textId="77777777" w:rsidR="004B3E31" w:rsidRPr="007D05C6" w:rsidRDefault="004B3E31" w:rsidP="007A52E9">
      <w:pPr>
        <w:pStyle w:val="Textoindependiente"/>
        <w:spacing w:before="2"/>
        <w:ind w:left="625" w:right="52"/>
        <w:jc w:val="both"/>
        <w:rPr>
          <w:lang w:val="es-MX"/>
        </w:rPr>
      </w:pPr>
    </w:p>
    <w:p w14:paraId="33A15F8A" w14:textId="77F46A5C" w:rsidR="004177BA" w:rsidRPr="007D05C6" w:rsidRDefault="004177BA" w:rsidP="007A52E9">
      <w:pPr>
        <w:tabs>
          <w:tab w:val="left" w:pos="1326"/>
        </w:tabs>
        <w:ind w:left="625" w:right="52"/>
        <w:jc w:val="both"/>
        <w:rPr>
          <w:lang w:val="es-MX"/>
        </w:rPr>
      </w:pPr>
      <w:r w:rsidRPr="007D05C6">
        <w:rPr>
          <w:lang w:val="es-MX"/>
        </w:rPr>
        <w:t xml:space="preserve">Para el control del embarque de personal a las instalaciones Costa Afuera, el CONTRATISTA deberá presentar el certificado de embarque de personal con al menos 48 horas de anticipación, para su verificación y validación en SACC y deberá obtener la aprobación para el acceso correspondiente. La información se envía a las siguientes direcciones de correo electrónico </w:t>
      </w:r>
      <w:hyperlink r:id="rId11" w:history="1">
        <w:r w:rsidR="00871BD3" w:rsidRPr="007D05C6">
          <w:rPr>
            <w:rStyle w:val="Hipervnculo"/>
            <w:lang w:val="es-MX"/>
          </w:rPr>
          <w:t>sacc.paraiso@externo.emsep.mx</w:t>
        </w:r>
      </w:hyperlink>
    </w:p>
    <w:p w14:paraId="7D1011D6" w14:textId="77777777" w:rsidR="004177BA" w:rsidRPr="007D05C6" w:rsidRDefault="004177BA" w:rsidP="007A52E9">
      <w:pPr>
        <w:tabs>
          <w:tab w:val="left" w:pos="1326"/>
        </w:tabs>
        <w:ind w:left="625" w:right="52"/>
        <w:jc w:val="both"/>
        <w:rPr>
          <w:lang w:val="es-MX"/>
        </w:rPr>
      </w:pPr>
    </w:p>
    <w:p w14:paraId="0714BB6F" w14:textId="6F34376C" w:rsidR="004177BA" w:rsidRPr="007D05C6" w:rsidRDefault="004177BA" w:rsidP="007A52E9">
      <w:pPr>
        <w:tabs>
          <w:tab w:val="left" w:pos="1326"/>
        </w:tabs>
        <w:ind w:left="625" w:right="52"/>
        <w:jc w:val="both"/>
        <w:rPr>
          <w:lang w:val="es-MX"/>
        </w:rPr>
      </w:pPr>
      <w:r w:rsidRPr="007D05C6">
        <w:rPr>
          <w:lang w:val="es-MX"/>
        </w:rPr>
        <w:t>Cuando sea requerido, el CONTRATISTA deberá proporcionar una lista del personal y vehículos del CONTRATISTA para solicitar al área de Seguridad el formato de registro de acceso a las instalaciones de la EMPRESA.</w:t>
      </w:r>
    </w:p>
    <w:p w14:paraId="15BDBE21" w14:textId="77777777" w:rsidR="00EA1981" w:rsidRPr="007D05C6" w:rsidRDefault="00EA1981" w:rsidP="007A52E9">
      <w:pPr>
        <w:pStyle w:val="Prrafodelista"/>
        <w:ind w:left="1951" w:right="52"/>
        <w:rPr>
          <w:lang w:val="es-MX"/>
        </w:rPr>
      </w:pPr>
    </w:p>
    <w:p w14:paraId="06B8E5D2" w14:textId="18425C15" w:rsidR="004177BA" w:rsidRPr="007D05C6" w:rsidRDefault="004177BA" w:rsidP="007A52E9">
      <w:pPr>
        <w:tabs>
          <w:tab w:val="left" w:pos="1326"/>
        </w:tabs>
        <w:ind w:left="625" w:right="52"/>
        <w:jc w:val="both"/>
        <w:rPr>
          <w:lang w:val="es-MX"/>
        </w:rPr>
      </w:pPr>
      <w:r w:rsidRPr="007D05C6">
        <w:rPr>
          <w:lang w:val="es-MX"/>
        </w:rPr>
        <w:t>Todos los contratistas y subcontratistas deberán estar debidamente identificados con gafetes que los acrediten como empleados activos de sus empresas y del área o departamento en el que se desempeñan, los cuales deberán portar de manera visible.</w:t>
      </w:r>
    </w:p>
    <w:p w14:paraId="164D5E66" w14:textId="77777777" w:rsidR="00B60BCC" w:rsidRPr="007D05C6" w:rsidRDefault="00B60BCC" w:rsidP="007A52E9">
      <w:pPr>
        <w:pStyle w:val="Textoindependiente"/>
        <w:spacing w:before="10"/>
        <w:ind w:left="625" w:right="52"/>
        <w:jc w:val="both"/>
        <w:rPr>
          <w:lang w:val="es-MX"/>
        </w:rPr>
      </w:pPr>
    </w:p>
    <w:p w14:paraId="4E420B91" w14:textId="56C2A20D" w:rsidR="00C82DC0" w:rsidRPr="007D05C6" w:rsidRDefault="004177BA" w:rsidP="00C82DC0">
      <w:pPr>
        <w:tabs>
          <w:tab w:val="left" w:pos="1326"/>
        </w:tabs>
        <w:ind w:left="625" w:right="52"/>
        <w:jc w:val="both"/>
        <w:rPr>
          <w:bCs/>
          <w:lang w:val="es-MX"/>
        </w:rPr>
      </w:pPr>
      <w:r w:rsidRPr="007D05C6">
        <w:rPr>
          <w:bCs/>
          <w:lang w:val="es-MX"/>
        </w:rPr>
        <w:t>Los contratistas y subcontratistas no están autorizados a utilizar el logo y símbolo de la EMPRESA en sus vehículos, insignias, uniformes, equipos, remolques, etc. sin previa autorización por escrito de la EMPRESA</w:t>
      </w:r>
      <w:r w:rsidR="00C82DC0" w:rsidRPr="007D05C6">
        <w:rPr>
          <w:bCs/>
          <w:lang w:val="es-MX"/>
        </w:rPr>
        <w:t>.</w:t>
      </w:r>
    </w:p>
    <w:p w14:paraId="03CFA78A" w14:textId="505B124D" w:rsidR="00C82DC0" w:rsidRPr="007D05C6" w:rsidRDefault="00C82DC0" w:rsidP="00C82DC0">
      <w:pPr>
        <w:tabs>
          <w:tab w:val="left" w:pos="1326"/>
        </w:tabs>
        <w:ind w:left="625" w:right="52"/>
        <w:jc w:val="both"/>
        <w:rPr>
          <w:bCs/>
          <w:lang w:val="es-MX"/>
        </w:rPr>
      </w:pPr>
    </w:p>
    <w:p w14:paraId="3F1CA665" w14:textId="77777777" w:rsidR="00B60BCC" w:rsidRPr="007D05C6" w:rsidRDefault="00B60BCC" w:rsidP="00FA1E4C">
      <w:pPr>
        <w:pStyle w:val="Textoindependiente"/>
        <w:spacing w:before="2"/>
        <w:ind w:firstLine="284"/>
        <w:rPr>
          <w:b/>
          <w:lang w:val="es-MX"/>
        </w:rPr>
      </w:pPr>
    </w:p>
    <w:p w14:paraId="49284F53" w14:textId="1711C091" w:rsidR="00B60BCC" w:rsidRPr="007D05C6" w:rsidRDefault="00200AD7" w:rsidP="00B77399">
      <w:pPr>
        <w:pStyle w:val="Ttulo4"/>
        <w:numPr>
          <w:ilvl w:val="0"/>
          <w:numId w:val="16"/>
        </w:numPr>
        <w:spacing w:before="1"/>
        <w:ind w:left="709" w:right="0" w:hanging="425"/>
        <w:jc w:val="left"/>
        <w:rPr>
          <w:rFonts w:ascii="Arial" w:hAnsi="Arial" w:cs="Arial"/>
          <w:b w:val="0"/>
          <w:lang w:val="es-MX"/>
        </w:rPr>
      </w:pPr>
      <w:bookmarkStart w:id="3" w:name="_bookmark4"/>
      <w:bookmarkEnd w:id="3"/>
      <w:r w:rsidRPr="007D05C6">
        <w:rPr>
          <w:rFonts w:ascii="Arial" w:hAnsi="Arial" w:cs="Arial"/>
          <w:bCs w:val="0"/>
          <w:lang w:val="es-MX"/>
        </w:rPr>
        <w:t xml:space="preserve">Control de </w:t>
      </w:r>
      <w:r w:rsidR="00DA13A0" w:rsidRPr="007D05C6">
        <w:rPr>
          <w:rFonts w:ascii="Arial" w:hAnsi="Arial" w:cs="Arial"/>
          <w:bCs w:val="0"/>
          <w:lang w:val="es-MX"/>
        </w:rPr>
        <w:t xml:space="preserve">embarque a </w:t>
      </w:r>
      <w:r w:rsidRPr="007D05C6">
        <w:rPr>
          <w:rFonts w:ascii="Arial" w:hAnsi="Arial" w:cs="Arial"/>
          <w:bCs w:val="0"/>
          <w:lang w:val="es-MX"/>
        </w:rPr>
        <w:t>embarcaciones e instalaciones ma</w:t>
      </w:r>
      <w:r w:rsidR="00FA1E4C" w:rsidRPr="007D05C6">
        <w:rPr>
          <w:rFonts w:ascii="Arial" w:hAnsi="Arial" w:cs="Arial"/>
          <w:bCs w:val="0"/>
          <w:lang w:val="es-MX"/>
        </w:rPr>
        <w:t>rítimas</w:t>
      </w:r>
      <w:r w:rsidR="00E4793F" w:rsidRPr="007D05C6">
        <w:rPr>
          <w:rFonts w:ascii="Arial" w:hAnsi="Arial" w:cs="Arial"/>
          <w:b w:val="0"/>
          <w:lang w:val="es-MX"/>
        </w:rPr>
        <w:t>.</w:t>
      </w:r>
    </w:p>
    <w:p w14:paraId="2A780CCE" w14:textId="77777777" w:rsidR="00B60BCC" w:rsidRPr="007D05C6" w:rsidRDefault="00B60BCC">
      <w:pPr>
        <w:pStyle w:val="Textoindependiente"/>
        <w:rPr>
          <w:lang w:val="es-MX"/>
        </w:rPr>
      </w:pPr>
    </w:p>
    <w:p w14:paraId="19BD76BE" w14:textId="0C8F38AD" w:rsidR="00493ED7" w:rsidRPr="007D05C6" w:rsidRDefault="00493ED7" w:rsidP="00BF529F">
      <w:pPr>
        <w:tabs>
          <w:tab w:val="left" w:pos="1470"/>
        </w:tabs>
        <w:ind w:left="567" w:right="568"/>
        <w:rPr>
          <w:lang w:val="es-MX"/>
        </w:rPr>
      </w:pPr>
      <w:r w:rsidRPr="007D05C6">
        <w:rPr>
          <w:lang w:val="es-MX"/>
        </w:rPr>
        <w:t>El personal del GRUPO CONTRATISTA deberá cumplir con los procedimientos, protocolos y lineamientos establecidos por la autoridad portuaria o instalación marítima</w:t>
      </w:r>
    </w:p>
    <w:p w14:paraId="5411EF1A" w14:textId="77777777" w:rsidR="00B60BCC" w:rsidRPr="007D05C6" w:rsidRDefault="00B60BCC" w:rsidP="00BF529F">
      <w:pPr>
        <w:pStyle w:val="Textoindependiente"/>
        <w:ind w:left="567"/>
        <w:rPr>
          <w:lang w:val="es-MX"/>
        </w:rPr>
      </w:pPr>
    </w:p>
    <w:p w14:paraId="2B7C67F9" w14:textId="559C452E" w:rsidR="00493ED7" w:rsidRPr="007D05C6" w:rsidRDefault="00493ED7" w:rsidP="00BF529F">
      <w:pPr>
        <w:tabs>
          <w:tab w:val="left" w:pos="1470"/>
        </w:tabs>
        <w:ind w:left="567" w:right="566"/>
        <w:rPr>
          <w:lang w:val="es-MX"/>
        </w:rPr>
      </w:pPr>
      <w:r w:rsidRPr="007D05C6">
        <w:rPr>
          <w:lang w:val="es-MX"/>
        </w:rPr>
        <w:t xml:space="preserve">El </w:t>
      </w:r>
      <w:r w:rsidR="00A33BC9" w:rsidRPr="007D05C6">
        <w:rPr>
          <w:lang w:val="es-MX"/>
        </w:rPr>
        <w:t xml:space="preserve">embarque </w:t>
      </w:r>
      <w:r w:rsidRPr="007D05C6">
        <w:rPr>
          <w:lang w:val="es-MX"/>
        </w:rPr>
        <w:t>del personal del GRUPO CONTRATISTA será en el sitio previamente designado y acordado (puesto de control) y deberá someterse a un procedimiento definido de revisión e inspección y además deberá comportarse de manera ordenada y disciplinada en el área de descanso previo al abordaje.</w:t>
      </w:r>
    </w:p>
    <w:p w14:paraId="010B3E49" w14:textId="77777777" w:rsidR="00B60BCC" w:rsidRPr="007D05C6" w:rsidRDefault="00B60BCC" w:rsidP="00BF529F">
      <w:pPr>
        <w:pStyle w:val="Textoindependiente"/>
        <w:ind w:left="567"/>
        <w:rPr>
          <w:lang w:val="es-MX"/>
        </w:rPr>
      </w:pPr>
    </w:p>
    <w:p w14:paraId="05992B31" w14:textId="042845C4" w:rsidR="00FE2B88" w:rsidRPr="007D05C6" w:rsidRDefault="00FE2B88" w:rsidP="00BF529F">
      <w:pPr>
        <w:pStyle w:val="Textoindependiente"/>
        <w:ind w:left="567"/>
        <w:rPr>
          <w:lang w:val="es-MX"/>
        </w:rPr>
      </w:pPr>
      <w:r w:rsidRPr="007D05C6">
        <w:rPr>
          <w:lang w:val="es-MX"/>
        </w:rPr>
        <w:t>No se permitirá el acceso a ninguna persona que no esté de acuerdo con la revisión previa al embarque. No se permitirá la falta de respeto y agresión verbal o física, por parte de una persona sujeta a revisión, hacia el personal de Seguridad del puesto de control y se tomarán las acciones legales correspondientes.</w:t>
      </w:r>
    </w:p>
    <w:p w14:paraId="7CB5186C" w14:textId="77777777" w:rsidR="00FE2B88" w:rsidRPr="007D05C6" w:rsidRDefault="00FE2B88" w:rsidP="00BF529F">
      <w:pPr>
        <w:pStyle w:val="Textoindependiente"/>
        <w:ind w:left="567"/>
        <w:rPr>
          <w:lang w:val="es-MX"/>
        </w:rPr>
      </w:pPr>
    </w:p>
    <w:p w14:paraId="34F05B8B" w14:textId="77777777" w:rsidR="00493ED7" w:rsidRPr="007D05C6" w:rsidRDefault="00493ED7" w:rsidP="00493ED7">
      <w:pPr>
        <w:pStyle w:val="Ttulo3"/>
        <w:tabs>
          <w:tab w:val="left" w:pos="1470"/>
        </w:tabs>
        <w:ind w:left="567" w:right="569" w:firstLine="0"/>
        <w:rPr>
          <w:sz w:val="22"/>
          <w:szCs w:val="22"/>
          <w:lang w:val="es-MX"/>
        </w:rPr>
      </w:pPr>
      <w:r w:rsidRPr="007D05C6">
        <w:rPr>
          <w:sz w:val="22"/>
          <w:szCs w:val="22"/>
          <w:lang w:val="es-MX"/>
        </w:rPr>
        <w:t xml:space="preserve">El hallazgo de objetos o sustancias prohibidos por la ley deberá ser comunicado inmediatamente </w:t>
      </w:r>
      <w:r w:rsidRPr="007D05C6">
        <w:rPr>
          <w:sz w:val="22"/>
          <w:szCs w:val="22"/>
          <w:lang w:val="es-MX"/>
        </w:rPr>
        <w:lastRenderedPageBreak/>
        <w:t>a la autoridad portuaria y al representante en su caso.</w:t>
      </w:r>
    </w:p>
    <w:p w14:paraId="5D5B7192" w14:textId="77777777" w:rsidR="00AD6B7A" w:rsidRPr="007D05C6" w:rsidRDefault="00AD6B7A" w:rsidP="00493ED7">
      <w:pPr>
        <w:pStyle w:val="Ttulo3"/>
        <w:tabs>
          <w:tab w:val="left" w:pos="1470"/>
        </w:tabs>
        <w:ind w:left="567" w:right="569" w:firstLine="0"/>
        <w:rPr>
          <w:sz w:val="22"/>
          <w:szCs w:val="22"/>
          <w:lang w:val="es-MX"/>
        </w:rPr>
      </w:pPr>
    </w:p>
    <w:p w14:paraId="3E727F76" w14:textId="77777777" w:rsidR="00AD6B7A" w:rsidRPr="007D05C6" w:rsidRDefault="00AD6B7A" w:rsidP="00493ED7">
      <w:pPr>
        <w:pStyle w:val="Ttulo3"/>
        <w:tabs>
          <w:tab w:val="left" w:pos="1470"/>
        </w:tabs>
        <w:ind w:left="567" w:right="569" w:firstLine="0"/>
        <w:rPr>
          <w:sz w:val="22"/>
          <w:szCs w:val="22"/>
          <w:lang w:val="es-MX"/>
        </w:rPr>
      </w:pPr>
    </w:p>
    <w:p w14:paraId="2DC31937" w14:textId="05D063AC" w:rsidR="00B60BCC" w:rsidRPr="007D05C6" w:rsidRDefault="00AD6B7A" w:rsidP="00FF6C7C">
      <w:pPr>
        <w:pStyle w:val="Ttulo4"/>
        <w:numPr>
          <w:ilvl w:val="0"/>
          <w:numId w:val="16"/>
        </w:numPr>
        <w:ind w:left="709" w:right="0" w:hanging="425"/>
        <w:jc w:val="left"/>
        <w:rPr>
          <w:rFonts w:ascii="Arial" w:hAnsi="Arial" w:cs="Arial"/>
          <w:lang w:val="es-MX"/>
        </w:rPr>
      </w:pPr>
      <w:bookmarkStart w:id="4" w:name="_bookmark6"/>
      <w:bookmarkEnd w:id="4"/>
      <w:r w:rsidRPr="007D05C6">
        <w:rPr>
          <w:rFonts w:ascii="Arial" w:hAnsi="Arial" w:cs="Arial"/>
          <w:lang w:val="es-MX"/>
        </w:rPr>
        <w:t xml:space="preserve">Cumplimiento del Código Internacional para la Protección de Buques e Instalaciones Portuarias (Código PBIP). </w:t>
      </w:r>
    </w:p>
    <w:p w14:paraId="4B4D0E51" w14:textId="662B0F37" w:rsidR="00C82DC0" w:rsidRPr="007D05C6" w:rsidRDefault="00C82DC0" w:rsidP="00C82DC0">
      <w:pPr>
        <w:pStyle w:val="Ttulo4"/>
        <w:tabs>
          <w:tab w:val="left" w:pos="902"/>
        </w:tabs>
        <w:ind w:right="0" w:hanging="992"/>
        <w:jc w:val="left"/>
        <w:rPr>
          <w:rFonts w:ascii="Arial" w:hAnsi="Arial" w:cs="Arial"/>
          <w:lang w:val="es-MX"/>
        </w:rPr>
      </w:pPr>
    </w:p>
    <w:p w14:paraId="5BE43547" w14:textId="3F2DC1F8" w:rsidR="00C82DC0" w:rsidRPr="007D05C6" w:rsidRDefault="0083573C" w:rsidP="00FA1E4C">
      <w:pPr>
        <w:pStyle w:val="Textoindependiente"/>
        <w:ind w:left="709"/>
        <w:jc w:val="both"/>
        <w:rPr>
          <w:lang w:val="es-MX"/>
        </w:rPr>
      </w:pPr>
      <w:r w:rsidRPr="007D05C6">
        <w:rPr>
          <w:lang w:val="es-MX"/>
        </w:rPr>
        <w:t xml:space="preserve">Cuando aplique </w:t>
      </w:r>
      <w:r w:rsidR="00C82DC0" w:rsidRPr="007D05C6">
        <w:rPr>
          <w:lang w:val="es-MX"/>
        </w:rPr>
        <w:t xml:space="preserve">El CONTRATISTA </w:t>
      </w:r>
      <w:r w:rsidRPr="007D05C6">
        <w:rPr>
          <w:lang w:val="es-MX"/>
        </w:rPr>
        <w:t xml:space="preserve">estará sujeto </w:t>
      </w:r>
      <w:r w:rsidR="00C82DC0" w:rsidRPr="007D05C6">
        <w:rPr>
          <w:lang w:val="es-MX"/>
        </w:rPr>
        <w:t>a las disposiciones de cumplimiento obligatorio del Código Internacional para la Protección de Buques e Instalaciones Portuarias (Código PBIP) vigente</w:t>
      </w:r>
      <w:r w:rsidRPr="007D05C6">
        <w:rPr>
          <w:lang w:val="es-MX"/>
        </w:rPr>
        <w:t>.</w:t>
      </w:r>
    </w:p>
    <w:p w14:paraId="1CF3B05C" w14:textId="5CF81E61" w:rsidR="00C82DC0" w:rsidRPr="007D05C6" w:rsidRDefault="004C7674" w:rsidP="00FA1E4C">
      <w:pPr>
        <w:pStyle w:val="Ttulo4"/>
        <w:tabs>
          <w:tab w:val="left" w:pos="902"/>
        </w:tabs>
        <w:ind w:left="1134" w:right="0" w:hanging="992"/>
        <w:jc w:val="both"/>
        <w:rPr>
          <w:rFonts w:ascii="Arial" w:hAnsi="Arial" w:cs="Arial"/>
          <w:lang w:val="es-MX"/>
        </w:rPr>
      </w:pPr>
      <w:r w:rsidRPr="007D05C6">
        <w:rPr>
          <w:rFonts w:ascii="Arial" w:hAnsi="Arial" w:cs="Arial"/>
          <w:lang w:val="es-MX"/>
        </w:rPr>
        <w:t xml:space="preserve"> </w:t>
      </w:r>
    </w:p>
    <w:p w14:paraId="72EDBC0D" w14:textId="1A1BF51A" w:rsidR="00F62A72" w:rsidRPr="007D05C6" w:rsidRDefault="003F7F00" w:rsidP="00FA1E4C">
      <w:pPr>
        <w:tabs>
          <w:tab w:val="left" w:pos="1469"/>
          <w:tab w:val="left" w:pos="1470"/>
        </w:tabs>
        <w:ind w:left="709" w:right="52"/>
        <w:jc w:val="both"/>
        <w:rPr>
          <w:lang w:val="es-MX"/>
        </w:rPr>
      </w:pPr>
      <w:r w:rsidRPr="007D05C6">
        <w:rPr>
          <w:lang w:val="es-MX"/>
        </w:rPr>
        <w:t>El CONTRATISTA deberá presentar ante los departamentos de Seguridad y Operaciones Marítimas de la EMPRESA, la certificación de Oficial de Protección de Buques (OPB) y acreditar el cargo con lo siguiente:</w:t>
      </w:r>
    </w:p>
    <w:p w14:paraId="2084F77D" w14:textId="77777777" w:rsidR="00B60BCC" w:rsidRPr="007D05C6" w:rsidRDefault="00B60BCC" w:rsidP="00FA1E4C">
      <w:pPr>
        <w:pStyle w:val="Textoindependiente"/>
        <w:spacing w:before="11"/>
        <w:ind w:left="720"/>
        <w:jc w:val="both"/>
        <w:rPr>
          <w:lang w:val="es-MX"/>
        </w:rPr>
      </w:pPr>
    </w:p>
    <w:p w14:paraId="1E29856F" w14:textId="4C628086" w:rsidR="00D029AA" w:rsidRPr="007D05C6" w:rsidRDefault="00F62A72" w:rsidP="00FA1E4C">
      <w:pPr>
        <w:pStyle w:val="Prrafodelista"/>
        <w:numPr>
          <w:ilvl w:val="0"/>
          <w:numId w:val="12"/>
        </w:numPr>
        <w:tabs>
          <w:tab w:val="left" w:pos="2190"/>
        </w:tabs>
        <w:spacing w:before="2"/>
        <w:rPr>
          <w:lang w:val="es-MX"/>
        </w:rPr>
      </w:pPr>
      <w:r w:rsidRPr="007D05C6">
        <w:rPr>
          <w:lang w:val="es-MX"/>
        </w:rPr>
        <w:t>Certificado de Competencia como Oficial de Protección de Buques.</w:t>
      </w:r>
    </w:p>
    <w:p w14:paraId="2822C11B" w14:textId="39B6BFB5" w:rsidR="00D029AA" w:rsidRPr="007D05C6" w:rsidRDefault="00F62A72" w:rsidP="00FA1E4C">
      <w:pPr>
        <w:pStyle w:val="Prrafodelista"/>
        <w:numPr>
          <w:ilvl w:val="0"/>
          <w:numId w:val="12"/>
        </w:numPr>
        <w:tabs>
          <w:tab w:val="left" w:pos="2190"/>
        </w:tabs>
        <w:spacing w:before="2"/>
        <w:rPr>
          <w:lang w:val="es-MX"/>
        </w:rPr>
      </w:pPr>
      <w:r w:rsidRPr="007D05C6">
        <w:rPr>
          <w:lang w:val="es-MX"/>
        </w:rPr>
        <w:t>Libreta de Marinero en vigor y documentos que acrediten la identidad.</w:t>
      </w:r>
    </w:p>
    <w:p w14:paraId="26D412E4" w14:textId="4A649444" w:rsidR="00F62A72" w:rsidRPr="00C0326B" w:rsidRDefault="00F62A72" w:rsidP="00FA1E4C">
      <w:pPr>
        <w:pStyle w:val="Prrafodelista"/>
        <w:numPr>
          <w:ilvl w:val="0"/>
          <w:numId w:val="12"/>
        </w:numPr>
        <w:tabs>
          <w:tab w:val="left" w:pos="2190"/>
        </w:tabs>
        <w:spacing w:before="2"/>
      </w:pPr>
      <w:r w:rsidRPr="00D029AA">
        <w:t>Experiencia mínima de 3 años</w:t>
      </w:r>
    </w:p>
    <w:p w14:paraId="57D83B01" w14:textId="77777777" w:rsidR="00B60BCC" w:rsidRPr="00C0326B" w:rsidRDefault="00B60BCC" w:rsidP="00FA1E4C">
      <w:pPr>
        <w:pStyle w:val="Textoindependiente"/>
        <w:spacing w:before="9"/>
        <w:ind w:left="720"/>
        <w:jc w:val="both"/>
      </w:pPr>
    </w:p>
    <w:p w14:paraId="6C78E519" w14:textId="326D747D" w:rsidR="00906827" w:rsidRPr="007D05C6" w:rsidRDefault="00906827" w:rsidP="00FA1E4C">
      <w:pPr>
        <w:tabs>
          <w:tab w:val="left" w:pos="1470"/>
        </w:tabs>
        <w:ind w:left="720" w:right="52"/>
        <w:jc w:val="both"/>
        <w:rPr>
          <w:lang w:val="es-MX"/>
        </w:rPr>
      </w:pPr>
      <w:r w:rsidRPr="007D05C6">
        <w:rPr>
          <w:lang w:val="es-MX"/>
        </w:rPr>
        <w:t>El capitán de la embarcación y la persona designada como OPB por el CONTRATISTA se reunirán con el área de Seguridad de la EMPRESA para informar su experiencia y definir los medios de comunicación que permitan acciones de seguridad más eficientes.</w:t>
      </w:r>
    </w:p>
    <w:p w14:paraId="0239407E" w14:textId="77777777" w:rsidR="00B60BCC" w:rsidRPr="007D05C6" w:rsidRDefault="00B60BCC" w:rsidP="00FA1E4C">
      <w:pPr>
        <w:pStyle w:val="Textoindependiente"/>
        <w:ind w:left="720" w:right="52"/>
        <w:jc w:val="both"/>
        <w:rPr>
          <w:lang w:val="es-MX"/>
        </w:rPr>
      </w:pPr>
    </w:p>
    <w:p w14:paraId="48F7217E" w14:textId="1FD58088" w:rsidR="00906827" w:rsidRPr="007D05C6" w:rsidRDefault="00906827" w:rsidP="00FA1E4C">
      <w:pPr>
        <w:tabs>
          <w:tab w:val="left" w:pos="1470"/>
        </w:tabs>
        <w:ind w:left="720" w:right="52"/>
        <w:jc w:val="both"/>
        <w:rPr>
          <w:lang w:val="es-MX"/>
        </w:rPr>
      </w:pPr>
      <w:r w:rsidRPr="007D05C6">
        <w:rPr>
          <w:lang w:val="es-MX"/>
        </w:rPr>
        <w:t>El CONTRATISTA designará a la tripulación involucrada en tareas específicas de protección, quienes definirán la necesaria coordinación de sus actividades de protección con el personal de Seguridad de la EMPRESA.</w:t>
      </w:r>
    </w:p>
    <w:p w14:paraId="683A116C" w14:textId="77777777" w:rsidR="00B60BCC" w:rsidRPr="007D05C6" w:rsidRDefault="00B60BCC" w:rsidP="00FA1E4C">
      <w:pPr>
        <w:pStyle w:val="Textoindependiente"/>
        <w:spacing w:before="1"/>
        <w:ind w:left="720" w:right="52"/>
        <w:jc w:val="both"/>
        <w:rPr>
          <w:lang w:val="es-MX"/>
        </w:rPr>
      </w:pPr>
    </w:p>
    <w:p w14:paraId="7E19CA27" w14:textId="4EC1D683" w:rsidR="00906827" w:rsidRPr="007D05C6" w:rsidRDefault="00906827" w:rsidP="00FA1E4C">
      <w:pPr>
        <w:tabs>
          <w:tab w:val="left" w:pos="1470"/>
        </w:tabs>
        <w:ind w:left="720" w:right="52"/>
        <w:jc w:val="both"/>
        <w:rPr>
          <w:lang w:val="es-MX"/>
        </w:rPr>
      </w:pPr>
      <w:r w:rsidRPr="007D05C6">
        <w:rPr>
          <w:lang w:val="es-MX"/>
        </w:rPr>
        <w:t>El CONTRATISTA establecerá y/o coordinará un marco de comunicación en relación con la protección de sus embarcaciones participantes en el proyecto con el área de Seguridad de la EMPRESA a fin de dar seguimiento, apoyo y en su caso, solicitar el apoyo de las autoridades competentes. , así como el seguimiento de las actividades de enrutamiento y seguridad, vigilancia y protección de emergencia</w:t>
      </w:r>
    </w:p>
    <w:p w14:paraId="2BCAB263" w14:textId="77777777" w:rsidR="00B60BCC" w:rsidRPr="007D05C6" w:rsidRDefault="00B60BCC" w:rsidP="00FA1E4C">
      <w:pPr>
        <w:pStyle w:val="Textoindependiente"/>
        <w:spacing w:before="11"/>
        <w:ind w:right="52"/>
        <w:jc w:val="both"/>
        <w:rPr>
          <w:lang w:val="es-MX"/>
        </w:rPr>
      </w:pPr>
    </w:p>
    <w:p w14:paraId="104EAE07" w14:textId="58E3C0BE" w:rsidR="005C7FFA" w:rsidRPr="007D05C6" w:rsidRDefault="005C7FFA" w:rsidP="00FA1E4C">
      <w:pPr>
        <w:tabs>
          <w:tab w:val="left" w:pos="1326"/>
        </w:tabs>
        <w:spacing w:before="1"/>
        <w:ind w:left="720" w:right="52"/>
        <w:jc w:val="both"/>
        <w:rPr>
          <w:lang w:val="es-MX"/>
        </w:rPr>
      </w:pPr>
      <w:bookmarkStart w:id="5" w:name="_bookmark7"/>
      <w:bookmarkEnd w:id="5"/>
      <w:r w:rsidRPr="007D05C6">
        <w:rPr>
          <w:lang w:val="es-MX"/>
        </w:rPr>
        <w:t xml:space="preserve">El CONTRATISTA deberá acreditar que </w:t>
      </w:r>
      <w:r w:rsidR="003F7F00" w:rsidRPr="007D05C6">
        <w:rPr>
          <w:lang w:val="es-MX"/>
        </w:rPr>
        <w:t xml:space="preserve">Plataforma autoelevable </w:t>
      </w:r>
      <w:r w:rsidRPr="007D05C6">
        <w:rPr>
          <w:lang w:val="es-MX"/>
        </w:rPr>
        <w:t>y sus embarcaciones cuentan con un Plan de Protección de Naves certificado y aprobado por el país y/o Medidas de Protección vigentes de acuerdo al Código PBIP, debidamente diligenciado, y deberá considerar que la OPB o la persona involucrada en el tareas relevantes lleva a cabo:</w:t>
      </w:r>
    </w:p>
    <w:p w14:paraId="77AC7A64" w14:textId="77777777" w:rsidR="00B60BCC" w:rsidRPr="007D05C6" w:rsidRDefault="00B60BCC" w:rsidP="00FA1E4C">
      <w:pPr>
        <w:pStyle w:val="Textoindependiente"/>
        <w:spacing w:before="11"/>
        <w:ind w:left="720" w:right="52"/>
        <w:jc w:val="both"/>
        <w:rPr>
          <w:lang w:val="es-MX"/>
        </w:rPr>
      </w:pPr>
    </w:p>
    <w:p w14:paraId="17CE73D7" w14:textId="18BECB2F" w:rsidR="005C7FFA" w:rsidRPr="007D05C6" w:rsidRDefault="005C7FFA" w:rsidP="00FA1E4C">
      <w:pPr>
        <w:pStyle w:val="Textoindependiente"/>
        <w:numPr>
          <w:ilvl w:val="0"/>
          <w:numId w:val="12"/>
        </w:numPr>
        <w:ind w:right="52"/>
        <w:jc w:val="both"/>
        <w:rPr>
          <w:lang w:val="es-MX"/>
        </w:rPr>
      </w:pPr>
      <w:r w:rsidRPr="007D05C6">
        <w:rPr>
          <w:lang w:val="es-MX"/>
        </w:rPr>
        <w:t>La presentación o inducción de las medidas de protección.</w:t>
      </w:r>
    </w:p>
    <w:p w14:paraId="663ED07A" w14:textId="6F6504B0" w:rsidR="005C7FFA" w:rsidRPr="007D05C6" w:rsidRDefault="005C7FFA" w:rsidP="00FA1E4C">
      <w:pPr>
        <w:pStyle w:val="Textoindependiente"/>
        <w:numPr>
          <w:ilvl w:val="0"/>
          <w:numId w:val="12"/>
        </w:numPr>
        <w:ind w:right="52"/>
        <w:jc w:val="both"/>
        <w:rPr>
          <w:lang w:val="es-MX"/>
        </w:rPr>
      </w:pPr>
      <w:r w:rsidRPr="007D05C6">
        <w:rPr>
          <w:lang w:val="es-MX"/>
        </w:rPr>
        <w:t>La validación de la existencia del Plan de Protección del Buque.</w:t>
      </w:r>
    </w:p>
    <w:p w14:paraId="2ED63D76" w14:textId="47A5CC54" w:rsidR="005C7FFA" w:rsidRPr="007D05C6" w:rsidRDefault="005C7FFA" w:rsidP="00FA1E4C">
      <w:pPr>
        <w:pStyle w:val="Textoindependiente"/>
        <w:numPr>
          <w:ilvl w:val="0"/>
          <w:numId w:val="12"/>
        </w:numPr>
        <w:ind w:right="52"/>
        <w:jc w:val="both"/>
        <w:rPr>
          <w:lang w:val="es-MX"/>
        </w:rPr>
      </w:pPr>
      <w:r w:rsidRPr="007D05C6">
        <w:rPr>
          <w:lang w:val="es-MX"/>
        </w:rPr>
        <w:t>La inducción de las actividades que se realizarán para la protección de las instalaciones.</w:t>
      </w:r>
    </w:p>
    <w:p w14:paraId="6E83A2E5" w14:textId="77777777" w:rsidR="005C7FFA" w:rsidRPr="007D05C6" w:rsidRDefault="005C7FFA" w:rsidP="00FA1E4C">
      <w:pPr>
        <w:pStyle w:val="Textoindependiente"/>
        <w:ind w:left="720" w:right="52"/>
        <w:jc w:val="both"/>
        <w:rPr>
          <w:lang w:val="es-MX"/>
        </w:rPr>
      </w:pPr>
    </w:p>
    <w:p w14:paraId="0293815D" w14:textId="77777777" w:rsidR="005C7FFA" w:rsidRPr="007D05C6" w:rsidRDefault="005C7FFA" w:rsidP="00FA1E4C">
      <w:pPr>
        <w:ind w:left="720" w:right="52"/>
        <w:jc w:val="both"/>
        <w:rPr>
          <w:lang w:val="es-MX"/>
        </w:rPr>
      </w:pPr>
      <w:r w:rsidRPr="007D05C6">
        <w:rPr>
          <w:lang w:val="es-MX"/>
        </w:rPr>
        <w:t>Las tripulaciones conocerán y aplicarán el plan de protección y realizarán simulacros y acciones de protección al menos una vez al mes.</w:t>
      </w:r>
    </w:p>
    <w:p w14:paraId="6FD675FE" w14:textId="77777777" w:rsidR="005C7FFA" w:rsidRPr="007D05C6" w:rsidRDefault="005C7FFA" w:rsidP="00FA1E4C">
      <w:pPr>
        <w:ind w:right="52"/>
        <w:jc w:val="both"/>
        <w:rPr>
          <w:lang w:val="es-MX"/>
        </w:rPr>
      </w:pPr>
    </w:p>
    <w:p w14:paraId="11798DBC" w14:textId="77777777" w:rsidR="005C7FFA" w:rsidRPr="007D05C6" w:rsidRDefault="005C7FFA" w:rsidP="00FA1E4C">
      <w:pPr>
        <w:ind w:left="720" w:right="52"/>
        <w:jc w:val="both"/>
        <w:rPr>
          <w:lang w:val="es-MX"/>
        </w:rPr>
      </w:pPr>
      <w:r w:rsidRPr="007D05C6">
        <w:rPr>
          <w:lang w:val="es-MX"/>
        </w:rPr>
        <w:t>Las embarcaciones deberán estar equipadas con sistemas de CCTV y barreras de protección física para evitar posibles abordajes no autorizados.</w:t>
      </w:r>
    </w:p>
    <w:p w14:paraId="7F3F2475" w14:textId="77777777" w:rsidR="005C7FFA" w:rsidRPr="007D05C6" w:rsidRDefault="005C7FFA" w:rsidP="00FA1E4C">
      <w:pPr>
        <w:ind w:right="52"/>
        <w:jc w:val="both"/>
        <w:rPr>
          <w:lang w:val="es-MX"/>
        </w:rPr>
      </w:pPr>
    </w:p>
    <w:p w14:paraId="6839D439" w14:textId="7634573D" w:rsidR="005C7FFA" w:rsidRPr="007D05C6" w:rsidRDefault="005C7FFA" w:rsidP="00FA1E4C">
      <w:pPr>
        <w:ind w:left="720" w:right="52"/>
        <w:jc w:val="both"/>
        <w:rPr>
          <w:lang w:val="es-MX"/>
        </w:rPr>
        <w:sectPr w:rsidR="005C7FFA" w:rsidRPr="007D05C6">
          <w:pgSz w:w="12240" w:h="15840"/>
          <w:pgMar w:top="2700" w:right="900" w:bottom="280" w:left="940" w:header="713" w:footer="0" w:gutter="0"/>
          <w:cols w:space="720"/>
        </w:sectPr>
      </w:pPr>
      <w:r w:rsidRPr="007D05C6">
        <w:rPr>
          <w:lang w:val="es-MX"/>
        </w:rPr>
        <w:t xml:space="preserve">Las </w:t>
      </w:r>
      <w:r w:rsidR="0095026A" w:rsidRPr="007D05C6">
        <w:rPr>
          <w:lang w:val="es-MX"/>
        </w:rPr>
        <w:t>e</w:t>
      </w:r>
      <w:r w:rsidRPr="007D05C6">
        <w:rPr>
          <w:lang w:val="es-MX"/>
        </w:rPr>
        <w:t xml:space="preserve">mbarcaciones y </w:t>
      </w:r>
      <w:r w:rsidR="0095026A" w:rsidRPr="007D05C6">
        <w:rPr>
          <w:lang w:val="es-MX"/>
        </w:rPr>
        <w:t xml:space="preserve">plataformas autoelevables </w:t>
      </w:r>
      <w:r w:rsidRPr="007D05C6">
        <w:rPr>
          <w:lang w:val="es-MX"/>
        </w:rPr>
        <w:t>deberán contar con personal designado para la vigilancia y protección de sus instalaciones.</w:t>
      </w:r>
    </w:p>
    <w:p w14:paraId="0D8F87DF" w14:textId="77777777" w:rsidR="00B60BCC" w:rsidRPr="007D05C6" w:rsidRDefault="00B60BCC">
      <w:pPr>
        <w:pStyle w:val="Textoindependiente"/>
        <w:rPr>
          <w:lang w:val="es-MX"/>
        </w:rPr>
      </w:pPr>
    </w:p>
    <w:p w14:paraId="565C1E79" w14:textId="77777777" w:rsidR="00B60BCC" w:rsidRPr="007D05C6" w:rsidRDefault="00B60BCC">
      <w:pPr>
        <w:pStyle w:val="Textoindependiente"/>
        <w:spacing w:before="3"/>
        <w:rPr>
          <w:lang w:val="es-MX"/>
        </w:rPr>
      </w:pPr>
    </w:p>
    <w:p w14:paraId="2709E518" w14:textId="553DD513" w:rsidR="00B60BCC" w:rsidRPr="007D05C6" w:rsidRDefault="0034644E" w:rsidP="00FF6C7C">
      <w:pPr>
        <w:pStyle w:val="Ttulo4"/>
        <w:numPr>
          <w:ilvl w:val="0"/>
          <w:numId w:val="16"/>
        </w:numPr>
        <w:ind w:left="709" w:right="0" w:hanging="425"/>
        <w:jc w:val="left"/>
        <w:rPr>
          <w:rFonts w:ascii="Arial" w:hAnsi="Arial" w:cs="Arial"/>
          <w:lang w:val="es-MX"/>
        </w:rPr>
      </w:pPr>
      <w:bookmarkStart w:id="6" w:name="_bookmark8"/>
      <w:bookmarkEnd w:id="6"/>
      <w:r w:rsidRPr="007D05C6">
        <w:rPr>
          <w:rFonts w:ascii="Arial" w:hAnsi="Arial" w:cs="Arial"/>
          <w:lang w:val="es-MX"/>
        </w:rPr>
        <w:t>Gestión de Comunicaciones e Incidentes.</w:t>
      </w:r>
    </w:p>
    <w:p w14:paraId="26C0B326" w14:textId="49A58289" w:rsidR="000B08AD" w:rsidRPr="007D05C6" w:rsidRDefault="000B08AD" w:rsidP="002D7636">
      <w:pPr>
        <w:tabs>
          <w:tab w:val="left" w:pos="1470"/>
        </w:tabs>
        <w:ind w:left="720" w:right="562"/>
        <w:rPr>
          <w:highlight w:val="yellow"/>
          <w:lang w:val="es-MX"/>
        </w:rPr>
      </w:pPr>
    </w:p>
    <w:p w14:paraId="6D8DA86B" w14:textId="4CBC65E9" w:rsidR="000B08AD" w:rsidRPr="007D05C6" w:rsidRDefault="000B08AD" w:rsidP="009A18D0">
      <w:pPr>
        <w:tabs>
          <w:tab w:val="left" w:pos="1470"/>
        </w:tabs>
        <w:ind w:left="720" w:right="52"/>
        <w:jc w:val="both"/>
        <w:rPr>
          <w:lang w:val="es-MX"/>
        </w:rPr>
      </w:pPr>
      <w:r w:rsidRPr="007D05C6">
        <w:rPr>
          <w:lang w:val="es-MX"/>
        </w:rPr>
        <w:t xml:space="preserve">Es obligación del CONTRATISTA informar oportunamente al Centro de Operaciones de Seguridad (COS) - teléfonos - 933-333-62-14 / 933-308-0039 (línea fija las 24 horas) o utilizando el sistema de radio de banda marina VHF, los eventos de seguridad que hayan ocurrido. Todo ello sin perjuicio de la obligación de cumplir con el plan de protección en sus instalaciones o embarcaciones y la comunicación oportuna con las autoridades policiales competentes. El encargado de seguridad de obra / OPB o Capitán de la embarcación, deberá enviar un informe detallado del hecho ocurrido y las acciones implementadas al correo electrónico </w:t>
      </w:r>
      <w:hyperlink r:id="rId12" w:history="1">
        <w:r w:rsidRPr="007D05C6">
          <w:rPr>
            <w:rStyle w:val="Hipervnculo"/>
            <w:lang w:val="es-MX"/>
          </w:rPr>
          <w:t>seguridad.patrimonial@emsep.mx</w:t>
        </w:r>
      </w:hyperlink>
    </w:p>
    <w:p w14:paraId="03F60EC6" w14:textId="77777777" w:rsidR="000B08AD" w:rsidRPr="007D05C6" w:rsidRDefault="000B08AD" w:rsidP="009A18D0">
      <w:pPr>
        <w:tabs>
          <w:tab w:val="left" w:pos="1470"/>
        </w:tabs>
        <w:ind w:left="720" w:right="52"/>
        <w:jc w:val="both"/>
        <w:rPr>
          <w:lang w:val="es-MX"/>
        </w:rPr>
      </w:pPr>
    </w:p>
    <w:p w14:paraId="2C5FDC60" w14:textId="4FB00997" w:rsidR="007106EB" w:rsidRPr="007D05C6" w:rsidRDefault="007106EB" w:rsidP="009A18D0">
      <w:pPr>
        <w:tabs>
          <w:tab w:val="left" w:pos="1470"/>
        </w:tabs>
        <w:ind w:left="720" w:right="52"/>
        <w:jc w:val="both"/>
        <w:rPr>
          <w:lang w:val="es-MX"/>
        </w:rPr>
      </w:pPr>
      <w:r w:rsidRPr="007D05C6">
        <w:rPr>
          <w:lang w:val="es-MX"/>
        </w:rPr>
        <w:t>Este canal de comunicación también se utilizará para la coordinación de rutina y enlace permanente para las actividades de protección.</w:t>
      </w:r>
    </w:p>
    <w:p w14:paraId="148D5B83" w14:textId="77777777" w:rsidR="00813416" w:rsidRPr="007D05C6" w:rsidRDefault="00813416" w:rsidP="009A18D0">
      <w:pPr>
        <w:pStyle w:val="Prrafodelista"/>
        <w:tabs>
          <w:tab w:val="left" w:pos="1470"/>
        </w:tabs>
        <w:ind w:left="2190" w:right="52" w:firstLine="0"/>
        <w:rPr>
          <w:lang w:val="es-MX"/>
        </w:rPr>
      </w:pPr>
    </w:p>
    <w:p w14:paraId="4C016DD7" w14:textId="77777777" w:rsidR="0034644E" w:rsidRPr="007D05C6" w:rsidRDefault="0034644E" w:rsidP="0034644E">
      <w:pPr>
        <w:ind w:left="720" w:right="52"/>
        <w:jc w:val="both"/>
        <w:rPr>
          <w:lang w:val="es-MX"/>
        </w:rPr>
      </w:pPr>
      <w:bookmarkStart w:id="7" w:name="_bookmark9"/>
      <w:bookmarkEnd w:id="7"/>
      <w:r w:rsidRPr="007D05C6">
        <w:rPr>
          <w:lang w:val="es-MX"/>
        </w:rPr>
        <w:t>El CONTRATISTA deberá presentar los protocolos de comunicación de rutina y emergencia para su validación por el área de Seguridad de la EMPRESA.</w:t>
      </w:r>
    </w:p>
    <w:p w14:paraId="6DDFBBA7" w14:textId="77777777" w:rsidR="0034644E" w:rsidRPr="007D05C6" w:rsidRDefault="0034644E" w:rsidP="0034644E">
      <w:pPr>
        <w:ind w:left="720" w:right="52"/>
        <w:jc w:val="both"/>
        <w:rPr>
          <w:lang w:val="es-MX"/>
        </w:rPr>
      </w:pPr>
    </w:p>
    <w:p w14:paraId="3B2EDABF" w14:textId="77777777" w:rsidR="0034644E" w:rsidRPr="007D05C6" w:rsidRDefault="0034644E" w:rsidP="0034644E">
      <w:pPr>
        <w:ind w:left="720"/>
        <w:jc w:val="both"/>
        <w:rPr>
          <w:lang w:val="es-MX"/>
        </w:rPr>
      </w:pPr>
      <w:r w:rsidRPr="007D05C6">
        <w:rPr>
          <w:lang w:val="es-MX"/>
        </w:rPr>
        <w:t>El CONTRATISTA es responsable del manejo adecuado de los incidentes de seguridad que puedan ocurrir y de la implementación de las acciones de mitigación necesarias. El CONTRATISTA es responsable de investigar este tipo de situaciones y presentar las denuncias ante los organismos encargados de hacer cumplir la ley.</w:t>
      </w:r>
    </w:p>
    <w:p w14:paraId="3D05A39C" w14:textId="77777777" w:rsidR="0034644E" w:rsidRPr="007D05C6" w:rsidRDefault="0034644E" w:rsidP="00F37B4F">
      <w:pPr>
        <w:jc w:val="both"/>
        <w:rPr>
          <w:lang w:val="es-MX"/>
        </w:rPr>
      </w:pPr>
    </w:p>
    <w:p w14:paraId="06DA8994" w14:textId="77777777" w:rsidR="00556287" w:rsidRPr="007D05C6" w:rsidRDefault="00556287" w:rsidP="00F37B4F">
      <w:pPr>
        <w:jc w:val="both"/>
        <w:rPr>
          <w:lang w:val="es-MX"/>
        </w:rPr>
      </w:pPr>
    </w:p>
    <w:p w14:paraId="02DA65AC" w14:textId="3A51C84E" w:rsidR="00B60BCC" w:rsidRPr="007D05C6" w:rsidRDefault="00FF6C7C" w:rsidP="00FF6C7C">
      <w:pPr>
        <w:pStyle w:val="Ttulo1"/>
        <w:tabs>
          <w:tab w:val="left" w:pos="625"/>
          <w:tab w:val="left" w:pos="626"/>
        </w:tabs>
        <w:ind w:left="360" w:hanging="76"/>
        <w:rPr>
          <w:sz w:val="22"/>
          <w:szCs w:val="22"/>
          <w:lang w:val="es-MX"/>
        </w:rPr>
      </w:pPr>
      <w:bookmarkStart w:id="8" w:name="_bookmark10"/>
      <w:bookmarkEnd w:id="8"/>
      <w:r w:rsidRPr="007D05C6">
        <w:rPr>
          <w:sz w:val="22"/>
          <w:szCs w:val="22"/>
          <w:lang w:val="es-MX"/>
        </w:rPr>
        <w:t>7</w:t>
      </w:r>
      <w:r w:rsidR="00556287" w:rsidRPr="007D05C6">
        <w:rPr>
          <w:sz w:val="22"/>
          <w:szCs w:val="22"/>
          <w:lang w:val="es-MX"/>
        </w:rPr>
        <w:t xml:space="preserve">. </w:t>
      </w:r>
      <w:r w:rsidR="0011357A" w:rsidRPr="007D05C6">
        <w:rPr>
          <w:sz w:val="22"/>
          <w:szCs w:val="22"/>
          <w:lang w:val="es-MX"/>
        </w:rPr>
        <w:t>Visitas de Inspección.</w:t>
      </w:r>
    </w:p>
    <w:p w14:paraId="0F7B20D9" w14:textId="77777777" w:rsidR="00B60BCC" w:rsidRPr="007D05C6" w:rsidRDefault="00B60BCC">
      <w:pPr>
        <w:pStyle w:val="Textoindependiente"/>
        <w:spacing w:before="3"/>
        <w:rPr>
          <w:b/>
          <w:lang w:val="es-MX"/>
        </w:rPr>
      </w:pPr>
    </w:p>
    <w:p w14:paraId="5D86546A" w14:textId="6A3B91C1" w:rsidR="00317AED" w:rsidRPr="007D05C6" w:rsidRDefault="00317AED" w:rsidP="00317AED">
      <w:pPr>
        <w:pStyle w:val="Prrafodelista"/>
        <w:tabs>
          <w:tab w:val="left" w:pos="1612"/>
        </w:tabs>
        <w:ind w:left="567" w:right="52" w:firstLine="0"/>
        <w:rPr>
          <w:lang w:val="es-MX"/>
        </w:rPr>
      </w:pPr>
      <w:bookmarkStart w:id="9" w:name="_bookmark11"/>
      <w:bookmarkEnd w:id="9"/>
      <w:r w:rsidRPr="007D05C6">
        <w:rPr>
          <w:lang w:val="es-MX"/>
        </w:rPr>
        <w:t xml:space="preserve">El CONTRATISTA permitirá las visitas de inspección por parte de la EMPRESA para verificar </w:t>
      </w:r>
      <w:r w:rsidR="00F92380" w:rsidRPr="007D05C6">
        <w:rPr>
          <w:lang w:val="es-MX"/>
        </w:rPr>
        <w:t>sus</w:t>
      </w:r>
      <w:r w:rsidRPr="007D05C6">
        <w:rPr>
          <w:lang w:val="es-MX"/>
        </w:rPr>
        <w:t xml:space="preserve"> medidas y sistemas de protección.</w:t>
      </w:r>
    </w:p>
    <w:p w14:paraId="05613FC0" w14:textId="77777777" w:rsidR="00317AED" w:rsidRPr="007D05C6" w:rsidRDefault="00317AED" w:rsidP="00317AED">
      <w:pPr>
        <w:pStyle w:val="Prrafodelista"/>
        <w:tabs>
          <w:tab w:val="left" w:pos="1612"/>
        </w:tabs>
        <w:ind w:left="980" w:right="52"/>
        <w:rPr>
          <w:lang w:val="es-MX"/>
        </w:rPr>
      </w:pPr>
    </w:p>
    <w:p w14:paraId="40B51414" w14:textId="0DC09CB8" w:rsidR="00317AED" w:rsidRPr="007D05C6" w:rsidRDefault="00317AED" w:rsidP="00317AED">
      <w:pPr>
        <w:tabs>
          <w:tab w:val="left" w:pos="1612"/>
        </w:tabs>
        <w:ind w:left="567" w:right="52"/>
        <w:jc w:val="both"/>
        <w:rPr>
          <w:lang w:val="es-MX"/>
        </w:rPr>
      </w:pPr>
      <w:r w:rsidRPr="007D05C6">
        <w:rPr>
          <w:lang w:val="es-MX"/>
        </w:rPr>
        <w:t>El CONTRATISTA por sí o a través de sus subcontratistas apoyará a la EMPRESA en la realización de los trámites administrativos para habilitar el acceso a las instalaciones y embarcaciones para la realización de las visitas de Inspección.</w:t>
      </w:r>
    </w:p>
    <w:p w14:paraId="33E54763" w14:textId="77777777" w:rsidR="00317AED" w:rsidRPr="007D05C6" w:rsidRDefault="00317AED" w:rsidP="00317AED">
      <w:pPr>
        <w:pStyle w:val="Prrafodelista"/>
        <w:tabs>
          <w:tab w:val="left" w:pos="1612"/>
        </w:tabs>
        <w:ind w:left="980" w:right="52" w:firstLine="0"/>
        <w:rPr>
          <w:lang w:val="es-MX"/>
        </w:rPr>
      </w:pPr>
    </w:p>
    <w:p w14:paraId="0C289395" w14:textId="77777777" w:rsidR="00317AED" w:rsidRPr="007D05C6" w:rsidRDefault="00317AED" w:rsidP="00F37B4F">
      <w:pPr>
        <w:pStyle w:val="Prrafodelista"/>
        <w:tabs>
          <w:tab w:val="left" w:pos="1612"/>
        </w:tabs>
        <w:ind w:left="980" w:right="567" w:firstLine="0"/>
        <w:rPr>
          <w:lang w:val="es-MX"/>
        </w:rPr>
      </w:pPr>
    </w:p>
    <w:p w14:paraId="7BC7F2D5" w14:textId="27B38154" w:rsidR="001502EA" w:rsidRPr="007D05C6" w:rsidRDefault="00A844B9" w:rsidP="00FF6C7C">
      <w:pPr>
        <w:pStyle w:val="Ttulo4"/>
        <w:numPr>
          <w:ilvl w:val="0"/>
          <w:numId w:val="17"/>
        </w:numPr>
        <w:tabs>
          <w:tab w:val="left" w:pos="620"/>
          <w:tab w:val="left" w:pos="621"/>
        </w:tabs>
        <w:ind w:left="567" w:right="0" w:hanging="283"/>
        <w:jc w:val="left"/>
        <w:rPr>
          <w:rFonts w:ascii="Arial" w:hAnsi="Arial" w:cs="Arial"/>
          <w:lang w:val="es-MX"/>
        </w:rPr>
      </w:pPr>
      <w:bookmarkStart w:id="10" w:name="_bookmark12"/>
      <w:bookmarkEnd w:id="10"/>
      <w:r w:rsidRPr="007D05C6">
        <w:rPr>
          <w:rFonts w:ascii="Arial" w:hAnsi="Arial" w:cs="Arial"/>
          <w:lang w:val="es-MX"/>
        </w:rPr>
        <w:t>Control de alcohol</w:t>
      </w:r>
      <w:r w:rsidR="00516B1C" w:rsidRPr="007D05C6">
        <w:rPr>
          <w:rFonts w:ascii="Arial" w:hAnsi="Arial" w:cs="Arial"/>
          <w:lang w:val="es-MX"/>
        </w:rPr>
        <w:t xml:space="preserve">, </w:t>
      </w:r>
      <w:r w:rsidRPr="007D05C6">
        <w:rPr>
          <w:rFonts w:ascii="Arial" w:hAnsi="Arial" w:cs="Arial"/>
          <w:lang w:val="es-MX"/>
        </w:rPr>
        <w:t>sustancias controladas y elementos prohibidos.</w:t>
      </w:r>
    </w:p>
    <w:p w14:paraId="0489310A" w14:textId="77777777" w:rsidR="00A844B9" w:rsidRPr="007D05C6" w:rsidRDefault="00A844B9" w:rsidP="00A844B9">
      <w:pPr>
        <w:pStyle w:val="Ttulo4"/>
        <w:tabs>
          <w:tab w:val="left" w:pos="620"/>
          <w:tab w:val="left" w:pos="621"/>
        </w:tabs>
        <w:ind w:right="0" w:hanging="992"/>
        <w:jc w:val="left"/>
        <w:rPr>
          <w:rFonts w:ascii="Arial" w:hAnsi="Arial" w:cs="Arial"/>
          <w:lang w:val="es-MX"/>
        </w:rPr>
      </w:pPr>
    </w:p>
    <w:p w14:paraId="50BE749A" w14:textId="77777777" w:rsidR="001502EA" w:rsidRPr="007D05C6" w:rsidRDefault="001502EA" w:rsidP="00892B9C">
      <w:pPr>
        <w:tabs>
          <w:tab w:val="left" w:pos="709"/>
        </w:tabs>
        <w:ind w:left="651" w:right="52"/>
        <w:jc w:val="both"/>
        <w:rPr>
          <w:lang w:val="es-MX"/>
        </w:rPr>
      </w:pPr>
      <w:r w:rsidRPr="007D05C6">
        <w:rPr>
          <w:lang w:val="es-MX"/>
        </w:rPr>
        <w:t>En cumplimiento de las Políticas de Consumo de Alcohol y Drogas, NO se permitirá el acceso a las instalaciones de la EMPRESA a personas con alcoholemia superior a “0”.</w:t>
      </w:r>
    </w:p>
    <w:p w14:paraId="358C0DE4" w14:textId="77777777" w:rsidR="001502EA" w:rsidRPr="007D05C6" w:rsidRDefault="001502EA" w:rsidP="00892B9C">
      <w:pPr>
        <w:tabs>
          <w:tab w:val="left" w:pos="709"/>
        </w:tabs>
        <w:ind w:left="651" w:right="52" w:firstLine="13"/>
        <w:jc w:val="both"/>
        <w:rPr>
          <w:lang w:val="es-MX"/>
        </w:rPr>
      </w:pPr>
    </w:p>
    <w:p w14:paraId="58FDA46A" w14:textId="32C2ABE9" w:rsidR="001502EA" w:rsidRPr="007D05C6" w:rsidRDefault="001502EA" w:rsidP="00892B9C">
      <w:pPr>
        <w:tabs>
          <w:tab w:val="left" w:pos="709"/>
        </w:tabs>
        <w:ind w:left="651" w:right="52" w:firstLine="13"/>
        <w:jc w:val="both"/>
        <w:rPr>
          <w:lang w:val="es-MX"/>
        </w:rPr>
      </w:pPr>
      <w:r w:rsidRPr="007D05C6">
        <w:rPr>
          <w:lang w:val="es-MX"/>
        </w:rPr>
        <w:t>Se prohíbe la tenencia, transporte y consumo de sustancias controladas de conformidad con la legislación local vigente, y la violación de esta disposición estará sujeta a sanciones legales y administrativas.</w:t>
      </w:r>
    </w:p>
    <w:p w14:paraId="15996661" w14:textId="77777777" w:rsidR="001502EA" w:rsidRPr="007D05C6" w:rsidRDefault="001502EA" w:rsidP="00892B9C">
      <w:pPr>
        <w:tabs>
          <w:tab w:val="left" w:pos="709"/>
        </w:tabs>
        <w:ind w:left="651" w:right="52" w:firstLine="13"/>
        <w:jc w:val="both"/>
        <w:rPr>
          <w:lang w:val="es-MX"/>
        </w:rPr>
      </w:pPr>
    </w:p>
    <w:p w14:paraId="38F951FC" w14:textId="77777777" w:rsidR="001502EA" w:rsidRPr="007D05C6" w:rsidRDefault="001502EA" w:rsidP="00892B9C">
      <w:pPr>
        <w:tabs>
          <w:tab w:val="left" w:pos="709"/>
        </w:tabs>
        <w:ind w:left="651" w:right="52" w:firstLine="13"/>
        <w:jc w:val="both"/>
        <w:rPr>
          <w:lang w:val="es-MX"/>
        </w:rPr>
      </w:pPr>
      <w:r w:rsidRPr="007D05C6">
        <w:rPr>
          <w:lang w:val="es-MX"/>
        </w:rPr>
        <w:t>El CONTRATISTA deberá implementar una política de alcohol y drogas en cumplimiento de los requisitos legales aplicables.</w:t>
      </w:r>
    </w:p>
    <w:p w14:paraId="4FCAF39B" w14:textId="77777777" w:rsidR="001502EA" w:rsidRPr="007D05C6" w:rsidRDefault="001502EA" w:rsidP="00892B9C">
      <w:pPr>
        <w:tabs>
          <w:tab w:val="left" w:pos="709"/>
        </w:tabs>
        <w:ind w:left="651" w:right="52" w:firstLine="13"/>
        <w:jc w:val="both"/>
        <w:rPr>
          <w:lang w:val="es-MX"/>
        </w:rPr>
      </w:pPr>
    </w:p>
    <w:p w14:paraId="0EC8807D" w14:textId="37F070F4" w:rsidR="001502EA" w:rsidRPr="007D05C6" w:rsidRDefault="001502EA" w:rsidP="00892B9C">
      <w:pPr>
        <w:tabs>
          <w:tab w:val="left" w:pos="709"/>
        </w:tabs>
        <w:ind w:left="651" w:right="52" w:firstLine="13"/>
        <w:jc w:val="both"/>
        <w:rPr>
          <w:lang w:val="es-MX"/>
        </w:rPr>
      </w:pPr>
      <w:r w:rsidRPr="007D05C6">
        <w:rPr>
          <w:lang w:val="es-MX"/>
        </w:rPr>
        <w:t>Está prohibido el uso, tenencia y portación de armas de fuego y/o réplicas de estas, armas blancas, municiones o explosivos en las instalaciones de la EMPRESA.</w:t>
      </w:r>
    </w:p>
    <w:p w14:paraId="41EE6B3B" w14:textId="77777777" w:rsidR="001502EA" w:rsidRPr="007D05C6" w:rsidRDefault="001502EA" w:rsidP="00133348">
      <w:pPr>
        <w:tabs>
          <w:tab w:val="left" w:pos="1046"/>
        </w:tabs>
        <w:ind w:left="980" w:right="564"/>
        <w:rPr>
          <w:lang w:val="es-MX"/>
        </w:rPr>
      </w:pPr>
    </w:p>
    <w:p w14:paraId="7A49E325" w14:textId="7F9C033D" w:rsidR="00133348" w:rsidRPr="007D05C6" w:rsidRDefault="00133348" w:rsidP="00133348">
      <w:pPr>
        <w:tabs>
          <w:tab w:val="left" w:pos="1046"/>
        </w:tabs>
        <w:ind w:left="980" w:right="567"/>
        <w:rPr>
          <w:lang w:val="es-MX"/>
        </w:rPr>
      </w:pPr>
    </w:p>
    <w:p w14:paraId="1F3544A8" w14:textId="27AC6476" w:rsidR="00133348" w:rsidRPr="00133348" w:rsidRDefault="00133348" w:rsidP="00FF6C7C">
      <w:pPr>
        <w:pStyle w:val="Prrafodelista"/>
        <w:numPr>
          <w:ilvl w:val="0"/>
          <w:numId w:val="17"/>
        </w:numPr>
        <w:ind w:left="709" w:right="567" w:hanging="425"/>
        <w:rPr>
          <w:b/>
          <w:bCs/>
        </w:rPr>
      </w:pPr>
      <w:r w:rsidRPr="00133348">
        <w:rPr>
          <w:b/>
          <w:bCs/>
        </w:rPr>
        <w:lastRenderedPageBreak/>
        <w:t>Image capture and distribution.</w:t>
      </w:r>
    </w:p>
    <w:p w14:paraId="4DB9784C" w14:textId="77777777" w:rsidR="00B60BCC" w:rsidRPr="00C0326B" w:rsidRDefault="00B60BCC">
      <w:pPr>
        <w:pStyle w:val="Textoindependiente"/>
        <w:spacing w:before="11"/>
      </w:pPr>
    </w:p>
    <w:p w14:paraId="5305F36E" w14:textId="0A753F01" w:rsidR="00A92E5E" w:rsidRPr="007D05C6" w:rsidRDefault="00A92E5E" w:rsidP="00133348">
      <w:pPr>
        <w:pStyle w:val="Prrafodelista"/>
        <w:tabs>
          <w:tab w:val="left" w:pos="1046"/>
        </w:tabs>
        <w:ind w:left="720" w:right="566" w:firstLine="0"/>
        <w:rPr>
          <w:lang w:val="es-MX"/>
        </w:rPr>
      </w:pPr>
      <w:bookmarkStart w:id="11" w:name="_bookmark13"/>
      <w:bookmarkEnd w:id="11"/>
      <w:r w:rsidRPr="007D05C6">
        <w:rPr>
          <w:lang w:val="es-MX"/>
        </w:rPr>
        <w:t>No se permite la toma de fotografías o videos y su difusión, con cualquier dispositivo electrónico no autorizado por la autoridad de</w:t>
      </w:r>
      <w:r w:rsidR="00F12738" w:rsidRPr="007D05C6">
        <w:rPr>
          <w:lang w:val="es-MX"/>
        </w:rPr>
        <w:t xml:space="preserve"> la zona </w:t>
      </w:r>
      <w:r w:rsidRPr="007D05C6">
        <w:rPr>
          <w:lang w:val="es-MX"/>
        </w:rPr>
        <w:t>de trabajo de la EMPRESA.</w:t>
      </w:r>
    </w:p>
    <w:p w14:paraId="3380D3BF" w14:textId="77777777" w:rsidR="00A92E5E" w:rsidRPr="007D05C6" w:rsidRDefault="00A92E5E" w:rsidP="00133348">
      <w:pPr>
        <w:pStyle w:val="Prrafodelista"/>
        <w:tabs>
          <w:tab w:val="left" w:pos="1046"/>
        </w:tabs>
        <w:ind w:left="720" w:right="566" w:firstLine="0"/>
        <w:rPr>
          <w:lang w:val="es-MX"/>
        </w:rPr>
      </w:pPr>
    </w:p>
    <w:p w14:paraId="6C7B5ECC" w14:textId="062419BD" w:rsidR="00A5484D" w:rsidRPr="00FF6C7C" w:rsidRDefault="00A5484D" w:rsidP="00FF6C7C">
      <w:pPr>
        <w:pStyle w:val="Prrafodelista"/>
        <w:numPr>
          <w:ilvl w:val="0"/>
          <w:numId w:val="17"/>
        </w:numPr>
        <w:tabs>
          <w:tab w:val="left" w:pos="709"/>
        </w:tabs>
        <w:ind w:right="571" w:hanging="1003"/>
        <w:jc w:val="left"/>
        <w:rPr>
          <w:b/>
          <w:bCs/>
        </w:rPr>
      </w:pPr>
      <w:r w:rsidRPr="00FF6C7C">
        <w:rPr>
          <w:b/>
          <w:bCs/>
        </w:rPr>
        <w:t>Referenc</w:t>
      </w:r>
      <w:r w:rsidR="002732FD" w:rsidRPr="00FF6C7C">
        <w:rPr>
          <w:b/>
          <w:bCs/>
        </w:rPr>
        <w:t>ias:</w:t>
      </w:r>
      <w:r w:rsidR="00F84BCE">
        <w:rPr>
          <w:b/>
          <w:bCs/>
        </w:rPr>
        <w:t xml:space="preserve"> </w:t>
      </w:r>
      <w:r w:rsidR="00F84BCE">
        <w:t>n/a.</w:t>
      </w:r>
    </w:p>
    <w:sectPr w:rsidR="00A5484D" w:rsidRPr="00FF6C7C">
      <w:pgSz w:w="12240" w:h="15840"/>
      <w:pgMar w:top="2700" w:right="900" w:bottom="280" w:left="940" w:header="71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E46CB" w14:textId="77777777" w:rsidR="005705DE" w:rsidRDefault="005705DE">
      <w:r>
        <w:separator/>
      </w:r>
    </w:p>
  </w:endnote>
  <w:endnote w:type="continuationSeparator" w:id="0">
    <w:p w14:paraId="6C515A76" w14:textId="77777777" w:rsidR="005705DE" w:rsidRDefault="0057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06355" w14:textId="77777777" w:rsidR="005705DE" w:rsidRDefault="005705DE">
      <w:r>
        <w:separator/>
      </w:r>
    </w:p>
  </w:footnote>
  <w:footnote w:type="continuationSeparator" w:id="0">
    <w:p w14:paraId="6D1EC4F1" w14:textId="77777777" w:rsidR="005705DE" w:rsidRDefault="005705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5FC1C" w14:textId="63C0151B" w:rsidR="00B60BCC" w:rsidRDefault="00A84280">
    <w:pPr>
      <w:pStyle w:val="Textoindependiente"/>
      <w:spacing w:line="14" w:lineRule="auto"/>
      <w:rPr>
        <w:sz w:val="20"/>
      </w:rPr>
    </w:pPr>
    <w:r>
      <w:rPr>
        <w:noProof/>
      </w:rPr>
      <mc:AlternateContent>
        <mc:Choice Requires="wps">
          <w:drawing>
            <wp:anchor distT="0" distB="0" distL="114300" distR="114300" simplePos="0" relativeHeight="15728640" behindDoc="0" locked="0" layoutInCell="1" allowOverlap="1" wp14:anchorId="2F6AA494" wp14:editId="2B09ED54">
              <wp:simplePos x="0" y="0"/>
              <wp:positionH relativeFrom="page">
                <wp:posOffset>671830</wp:posOffset>
              </wp:positionH>
              <wp:positionV relativeFrom="page">
                <wp:posOffset>449580</wp:posOffset>
              </wp:positionV>
              <wp:extent cx="6175375" cy="12776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5375" cy="1277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5672"/>
                            <w:gridCol w:w="1983"/>
                          </w:tblGrid>
                          <w:tr w:rsidR="00B60BCC" w:rsidRPr="002047C6" w14:paraId="3AA74DF3" w14:textId="77777777">
                            <w:trPr>
                              <w:trHeight w:val="1190"/>
                            </w:trPr>
                            <w:tc>
                              <w:tcPr>
                                <w:tcW w:w="2055" w:type="dxa"/>
                                <w:vMerge w:val="restart"/>
                              </w:tcPr>
                              <w:p w14:paraId="361536A0" w14:textId="77777777" w:rsidR="00B60BCC" w:rsidRDefault="00B60BCC">
                                <w:pPr>
                                  <w:pStyle w:val="TableParagraph"/>
                                  <w:spacing w:before="0"/>
                                  <w:rPr>
                                    <w:rFonts w:ascii="Times New Roman"/>
                                  </w:rPr>
                                </w:pPr>
                              </w:p>
                            </w:tc>
                            <w:tc>
                              <w:tcPr>
                                <w:tcW w:w="7655" w:type="dxa"/>
                                <w:gridSpan w:val="2"/>
                              </w:tcPr>
                              <w:p w14:paraId="66DD5723" w14:textId="6B4226A9" w:rsidR="00B60BCC" w:rsidRPr="00D831C9" w:rsidRDefault="00D831C9">
                                <w:pPr>
                                  <w:pStyle w:val="TableParagraph"/>
                                  <w:spacing w:before="122"/>
                                  <w:ind w:left="414" w:right="403"/>
                                  <w:jc w:val="center"/>
                                  <w:rPr>
                                    <w:b/>
                                    <w:sz w:val="24"/>
                                    <w:lang w:val="es-MX"/>
                                  </w:rPr>
                                </w:pPr>
                                <w:r>
                                  <w:rPr>
                                    <w:b/>
                                    <w:sz w:val="24"/>
                                    <w:lang w:val="es-MX"/>
                                  </w:rPr>
                                  <w:t>Licitación</w:t>
                                </w:r>
                              </w:p>
                              <w:p w14:paraId="5464D0B3" w14:textId="0D7B961D" w:rsidR="00B60BCC" w:rsidRPr="00D831C9" w:rsidRDefault="002047C6">
                                <w:pPr>
                                  <w:pStyle w:val="TableParagraph"/>
                                  <w:ind w:left="417" w:right="403"/>
                                  <w:jc w:val="center"/>
                                  <w:rPr>
                                    <w:sz w:val="24"/>
                                    <w:lang w:val="es-MX"/>
                                  </w:rPr>
                                </w:pPr>
                                <w:r w:rsidRPr="002047C6">
                                  <w:rPr>
                                    <w:sz w:val="24"/>
                                    <w:lang w:val="es-MX"/>
                                  </w:rPr>
                                  <w:t>Servicio de Soporte a las Operaciones Costa Afuera por medio de Embarcaciones</w:t>
                                </w:r>
                              </w:p>
                            </w:tc>
                          </w:tr>
                          <w:tr w:rsidR="00B60BCC" w14:paraId="0E5A2213" w14:textId="77777777">
                            <w:trPr>
                              <w:trHeight w:val="791"/>
                            </w:trPr>
                            <w:tc>
                              <w:tcPr>
                                <w:tcW w:w="2055" w:type="dxa"/>
                                <w:vMerge/>
                                <w:tcBorders>
                                  <w:top w:val="nil"/>
                                </w:tcBorders>
                              </w:tcPr>
                              <w:p w14:paraId="3F6644D6" w14:textId="77777777" w:rsidR="00B60BCC" w:rsidRPr="00D831C9" w:rsidRDefault="00B60BCC">
                                <w:pPr>
                                  <w:rPr>
                                    <w:sz w:val="2"/>
                                    <w:szCs w:val="2"/>
                                    <w:lang w:val="es-MX"/>
                                  </w:rPr>
                                </w:pPr>
                              </w:p>
                            </w:tc>
                            <w:tc>
                              <w:tcPr>
                                <w:tcW w:w="5672" w:type="dxa"/>
                              </w:tcPr>
                              <w:p w14:paraId="516B8C40" w14:textId="21DF3EEF" w:rsidR="00B60BCC" w:rsidRPr="007D05C6" w:rsidRDefault="00776247" w:rsidP="00776247">
                                <w:pPr>
                                  <w:pStyle w:val="TableParagraph"/>
                                  <w:ind w:left="1899" w:right="70" w:hanging="1493"/>
                                  <w:rPr>
                                    <w:b/>
                                    <w:sz w:val="24"/>
                                    <w:szCs w:val="24"/>
                                    <w:lang w:val="es-MX"/>
                                  </w:rPr>
                                </w:pPr>
                                <w:r w:rsidRPr="007D05C6">
                                  <w:rPr>
                                    <w:b/>
                                    <w:sz w:val="24"/>
                                    <w:szCs w:val="24"/>
                                    <w:lang w:val="es-MX"/>
                                  </w:rPr>
                                  <w:t>AN</w:t>
                                </w:r>
                                <w:r w:rsidR="00D614C2" w:rsidRPr="007D05C6">
                                  <w:rPr>
                                    <w:b/>
                                    <w:sz w:val="24"/>
                                    <w:szCs w:val="24"/>
                                    <w:lang w:val="es-MX"/>
                                  </w:rPr>
                                  <w:t xml:space="preserve">EXO   </w:t>
                                </w:r>
                                <w:r w:rsidR="004072D0">
                                  <w:rPr>
                                    <w:b/>
                                    <w:sz w:val="24"/>
                                    <w:szCs w:val="24"/>
                                    <w:lang w:val="es-MX"/>
                                  </w:rPr>
                                  <w:t>V</w:t>
                                </w:r>
                                <w:r w:rsidR="00D614C2" w:rsidRPr="007D05C6">
                                  <w:rPr>
                                    <w:b/>
                                    <w:sz w:val="24"/>
                                    <w:szCs w:val="24"/>
                                    <w:lang w:val="es-MX"/>
                                  </w:rPr>
                                  <w:t xml:space="preserve">    </w:t>
                                </w:r>
                                <w:r w:rsidRPr="007D05C6">
                                  <w:rPr>
                                    <w:b/>
                                    <w:sz w:val="24"/>
                                    <w:szCs w:val="24"/>
                                    <w:lang w:val="es-MX"/>
                                  </w:rPr>
                                  <w:t xml:space="preserve"> –Requisitos de Seguridad Patrimonial (Security)</w:t>
                                </w:r>
                              </w:p>
                            </w:tc>
                            <w:tc>
                              <w:tcPr>
                                <w:tcW w:w="1983" w:type="dxa"/>
                              </w:tcPr>
                              <w:p w14:paraId="25F04A2B" w14:textId="2896F707" w:rsidR="00B60BCC" w:rsidRPr="00064C6E" w:rsidRDefault="00E4793F">
                                <w:pPr>
                                  <w:pStyle w:val="TableParagraph"/>
                                  <w:spacing w:before="121"/>
                                  <w:ind w:left="581"/>
                                </w:pPr>
                                <w:r w:rsidRPr="00064C6E">
                                  <w:t xml:space="preserve">Pag </w:t>
                                </w:r>
                                <w:r w:rsidRPr="00064C6E">
                                  <w:fldChar w:fldCharType="begin"/>
                                </w:r>
                                <w:r w:rsidRPr="00064C6E">
                                  <w:instrText xml:space="preserve"> PAGE </w:instrText>
                                </w:r>
                                <w:r w:rsidRPr="00064C6E">
                                  <w:fldChar w:fldCharType="separate"/>
                                </w:r>
                                <w:r w:rsidRPr="00064C6E">
                                  <w:t>2</w:t>
                                </w:r>
                                <w:r w:rsidRPr="00064C6E">
                                  <w:fldChar w:fldCharType="end"/>
                                </w:r>
                                <w:r w:rsidRPr="00064C6E">
                                  <w:t xml:space="preserve"> of </w:t>
                                </w:r>
                                <w:r w:rsidR="00064C6E">
                                  <w:t>6</w:t>
                                </w:r>
                              </w:p>
                            </w:tc>
                          </w:tr>
                        </w:tbl>
                        <w:p w14:paraId="32D9ED33" w14:textId="77777777" w:rsidR="00B60BCC" w:rsidRDefault="00B60BCC">
                          <w:pPr>
                            <w:pStyle w:val="Textoindependien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6AA494" id="_x0000_t202" coordsize="21600,21600" o:spt="202" path="m,l,21600r21600,l21600,xe">
              <v:stroke joinstyle="miter"/>
              <v:path gradientshapeok="t" o:connecttype="rect"/>
            </v:shapetype>
            <v:shape id="Text Box 1" o:spid="_x0000_s1026" type="#_x0000_t202" style="position:absolute;margin-left:52.9pt;margin-top:35.4pt;width:486.25pt;height:100.6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55"/>
                      <w:gridCol w:w="5672"/>
                      <w:gridCol w:w="1983"/>
                    </w:tblGrid>
                    <w:tr w:rsidR="00B60BCC" w:rsidRPr="002047C6" w14:paraId="3AA74DF3" w14:textId="77777777">
                      <w:trPr>
                        <w:trHeight w:val="1190"/>
                      </w:trPr>
                      <w:tc>
                        <w:tcPr>
                          <w:tcW w:w="2055" w:type="dxa"/>
                          <w:vMerge w:val="restart"/>
                        </w:tcPr>
                        <w:p w14:paraId="361536A0" w14:textId="77777777" w:rsidR="00B60BCC" w:rsidRDefault="00B60BCC">
                          <w:pPr>
                            <w:pStyle w:val="TableParagraph"/>
                            <w:spacing w:before="0"/>
                            <w:rPr>
                              <w:rFonts w:ascii="Times New Roman"/>
                            </w:rPr>
                          </w:pPr>
                        </w:p>
                      </w:tc>
                      <w:tc>
                        <w:tcPr>
                          <w:tcW w:w="7655" w:type="dxa"/>
                          <w:gridSpan w:val="2"/>
                        </w:tcPr>
                        <w:p w14:paraId="66DD5723" w14:textId="6B4226A9" w:rsidR="00B60BCC" w:rsidRPr="00D831C9" w:rsidRDefault="00D831C9">
                          <w:pPr>
                            <w:pStyle w:val="TableParagraph"/>
                            <w:spacing w:before="122"/>
                            <w:ind w:left="414" w:right="403"/>
                            <w:jc w:val="center"/>
                            <w:rPr>
                              <w:b/>
                              <w:sz w:val="24"/>
                              <w:lang w:val="es-MX"/>
                            </w:rPr>
                          </w:pPr>
                          <w:r>
                            <w:rPr>
                              <w:b/>
                              <w:sz w:val="24"/>
                              <w:lang w:val="es-MX"/>
                            </w:rPr>
                            <w:t>Licitación</w:t>
                          </w:r>
                        </w:p>
                        <w:p w14:paraId="5464D0B3" w14:textId="0D7B961D" w:rsidR="00B60BCC" w:rsidRPr="00D831C9" w:rsidRDefault="002047C6">
                          <w:pPr>
                            <w:pStyle w:val="TableParagraph"/>
                            <w:ind w:left="417" w:right="403"/>
                            <w:jc w:val="center"/>
                            <w:rPr>
                              <w:sz w:val="24"/>
                              <w:lang w:val="es-MX"/>
                            </w:rPr>
                          </w:pPr>
                          <w:r w:rsidRPr="002047C6">
                            <w:rPr>
                              <w:sz w:val="24"/>
                              <w:lang w:val="es-MX"/>
                            </w:rPr>
                            <w:t>Servicio de Soporte a las Operaciones Costa Afuera por medio de Embarcaciones</w:t>
                          </w:r>
                        </w:p>
                      </w:tc>
                    </w:tr>
                    <w:tr w:rsidR="00B60BCC" w14:paraId="0E5A2213" w14:textId="77777777">
                      <w:trPr>
                        <w:trHeight w:val="791"/>
                      </w:trPr>
                      <w:tc>
                        <w:tcPr>
                          <w:tcW w:w="2055" w:type="dxa"/>
                          <w:vMerge/>
                          <w:tcBorders>
                            <w:top w:val="nil"/>
                          </w:tcBorders>
                        </w:tcPr>
                        <w:p w14:paraId="3F6644D6" w14:textId="77777777" w:rsidR="00B60BCC" w:rsidRPr="00D831C9" w:rsidRDefault="00B60BCC">
                          <w:pPr>
                            <w:rPr>
                              <w:sz w:val="2"/>
                              <w:szCs w:val="2"/>
                              <w:lang w:val="es-MX"/>
                            </w:rPr>
                          </w:pPr>
                        </w:p>
                      </w:tc>
                      <w:tc>
                        <w:tcPr>
                          <w:tcW w:w="5672" w:type="dxa"/>
                        </w:tcPr>
                        <w:p w14:paraId="516B8C40" w14:textId="21DF3EEF" w:rsidR="00B60BCC" w:rsidRPr="007D05C6" w:rsidRDefault="00776247" w:rsidP="00776247">
                          <w:pPr>
                            <w:pStyle w:val="TableParagraph"/>
                            <w:ind w:left="1899" w:right="70" w:hanging="1493"/>
                            <w:rPr>
                              <w:b/>
                              <w:sz w:val="24"/>
                              <w:szCs w:val="24"/>
                              <w:lang w:val="es-MX"/>
                            </w:rPr>
                          </w:pPr>
                          <w:r w:rsidRPr="007D05C6">
                            <w:rPr>
                              <w:b/>
                              <w:sz w:val="24"/>
                              <w:szCs w:val="24"/>
                              <w:lang w:val="es-MX"/>
                            </w:rPr>
                            <w:t>AN</w:t>
                          </w:r>
                          <w:r w:rsidR="00D614C2" w:rsidRPr="007D05C6">
                            <w:rPr>
                              <w:b/>
                              <w:sz w:val="24"/>
                              <w:szCs w:val="24"/>
                              <w:lang w:val="es-MX"/>
                            </w:rPr>
                            <w:t xml:space="preserve">EXO   </w:t>
                          </w:r>
                          <w:r w:rsidR="004072D0">
                            <w:rPr>
                              <w:b/>
                              <w:sz w:val="24"/>
                              <w:szCs w:val="24"/>
                              <w:lang w:val="es-MX"/>
                            </w:rPr>
                            <w:t>V</w:t>
                          </w:r>
                          <w:r w:rsidR="00D614C2" w:rsidRPr="007D05C6">
                            <w:rPr>
                              <w:b/>
                              <w:sz w:val="24"/>
                              <w:szCs w:val="24"/>
                              <w:lang w:val="es-MX"/>
                            </w:rPr>
                            <w:t xml:space="preserve">    </w:t>
                          </w:r>
                          <w:r w:rsidRPr="007D05C6">
                            <w:rPr>
                              <w:b/>
                              <w:sz w:val="24"/>
                              <w:szCs w:val="24"/>
                              <w:lang w:val="es-MX"/>
                            </w:rPr>
                            <w:t xml:space="preserve"> –Requisitos de Seguridad Patrimonial (Security)</w:t>
                          </w:r>
                        </w:p>
                      </w:tc>
                      <w:tc>
                        <w:tcPr>
                          <w:tcW w:w="1983" w:type="dxa"/>
                        </w:tcPr>
                        <w:p w14:paraId="25F04A2B" w14:textId="2896F707" w:rsidR="00B60BCC" w:rsidRPr="00064C6E" w:rsidRDefault="00E4793F">
                          <w:pPr>
                            <w:pStyle w:val="TableParagraph"/>
                            <w:spacing w:before="121"/>
                            <w:ind w:left="581"/>
                          </w:pPr>
                          <w:r w:rsidRPr="00064C6E">
                            <w:t xml:space="preserve">Pag </w:t>
                          </w:r>
                          <w:r w:rsidRPr="00064C6E">
                            <w:fldChar w:fldCharType="begin"/>
                          </w:r>
                          <w:r w:rsidRPr="00064C6E">
                            <w:instrText xml:space="preserve"> PAGE </w:instrText>
                          </w:r>
                          <w:r w:rsidRPr="00064C6E">
                            <w:fldChar w:fldCharType="separate"/>
                          </w:r>
                          <w:r w:rsidRPr="00064C6E">
                            <w:t>2</w:t>
                          </w:r>
                          <w:r w:rsidRPr="00064C6E">
                            <w:fldChar w:fldCharType="end"/>
                          </w:r>
                          <w:r w:rsidRPr="00064C6E">
                            <w:t xml:space="preserve"> of </w:t>
                          </w:r>
                          <w:r w:rsidR="00064C6E">
                            <w:t>6</w:t>
                          </w:r>
                        </w:p>
                      </w:tc>
                    </w:tr>
                  </w:tbl>
                  <w:p w14:paraId="32D9ED33" w14:textId="77777777" w:rsidR="00B60BCC" w:rsidRDefault="00B60BCC">
                    <w:pPr>
                      <w:pStyle w:val="Textoindependiente"/>
                    </w:pPr>
                  </w:p>
                </w:txbxContent>
              </v:textbox>
              <w10:wrap anchorx="page" anchory="page"/>
            </v:shape>
          </w:pict>
        </mc:Fallback>
      </mc:AlternateContent>
    </w:r>
    <w:r w:rsidR="00E4793F">
      <w:rPr>
        <w:noProof/>
      </w:rPr>
      <w:drawing>
        <wp:anchor distT="0" distB="0" distL="0" distR="0" simplePos="0" relativeHeight="251657216" behindDoc="1" locked="0" layoutInCell="1" allowOverlap="1" wp14:anchorId="29388188" wp14:editId="77CE07FC">
          <wp:simplePos x="0" y="0"/>
          <wp:positionH relativeFrom="page">
            <wp:posOffset>1036319</wp:posOffset>
          </wp:positionH>
          <wp:positionV relativeFrom="page">
            <wp:posOffset>690244</wp:posOffset>
          </wp:positionV>
          <wp:extent cx="658494" cy="497204"/>
          <wp:effectExtent l="0" t="0" r="0" b="0"/>
          <wp:wrapNone/>
          <wp:docPr id="1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png"/>
                  <pic:cNvPicPr/>
                </pic:nvPicPr>
                <pic:blipFill>
                  <a:blip r:embed="rId1" cstate="print"/>
                  <a:stretch>
                    <a:fillRect/>
                  </a:stretch>
                </pic:blipFill>
                <pic:spPr>
                  <a:xfrm>
                    <a:off x="0" y="0"/>
                    <a:ext cx="658494" cy="497204"/>
                  </a:xfrm>
                  <a:prstGeom prst="rect">
                    <a:avLst/>
                  </a:prstGeom>
                </pic:spPr>
              </pic:pic>
            </a:graphicData>
          </a:graphic>
        </wp:anchor>
      </w:drawing>
    </w:r>
    <w:r w:rsidR="0092736D">
      <w:rPr>
        <w:sz w:val="20"/>
      </w:rPr>
      <w:t>hysical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6D3B"/>
    <w:multiLevelType w:val="hybridMultilevel"/>
    <w:tmpl w:val="80723B7E"/>
    <w:lvl w:ilvl="0" w:tplc="A546DD26">
      <w:start w:val="1"/>
      <w:numFmt w:val="decimal"/>
      <w:lvlText w:val="%1"/>
      <w:lvlJc w:val="left"/>
      <w:pPr>
        <w:ind w:left="594" w:hanging="402"/>
      </w:pPr>
      <w:rPr>
        <w:rFonts w:ascii="Calibri" w:eastAsia="Calibri" w:hAnsi="Calibri" w:cs="Calibri" w:hint="default"/>
        <w:b/>
        <w:bCs/>
        <w:i/>
        <w:sz w:val="24"/>
        <w:szCs w:val="24"/>
        <w:lang w:val="es-ES" w:eastAsia="en-US" w:bidi="ar-SA"/>
      </w:rPr>
    </w:lvl>
    <w:lvl w:ilvl="1" w:tplc="ACE8B2A0">
      <w:start w:val="1"/>
      <w:numFmt w:val="decimal"/>
      <w:lvlText w:val="%2."/>
      <w:lvlJc w:val="left"/>
      <w:pPr>
        <w:ind w:left="992" w:hanging="600"/>
      </w:pPr>
      <w:rPr>
        <w:rFonts w:ascii="Calibri" w:eastAsia="Calibri" w:hAnsi="Calibri" w:cs="Calibri" w:hint="default"/>
        <w:b/>
        <w:bCs/>
        <w:w w:val="100"/>
        <w:sz w:val="22"/>
        <w:szCs w:val="22"/>
        <w:lang w:val="es-ES" w:eastAsia="en-US" w:bidi="ar-SA"/>
      </w:rPr>
    </w:lvl>
    <w:lvl w:ilvl="2" w:tplc="314C8D64">
      <w:numFmt w:val="bullet"/>
      <w:lvlText w:val="•"/>
      <w:lvlJc w:val="left"/>
      <w:pPr>
        <w:ind w:left="2044" w:hanging="600"/>
      </w:pPr>
      <w:rPr>
        <w:rFonts w:hint="default"/>
        <w:lang w:val="es-ES" w:eastAsia="en-US" w:bidi="ar-SA"/>
      </w:rPr>
    </w:lvl>
    <w:lvl w:ilvl="3" w:tplc="C3A4EB86">
      <w:numFmt w:val="bullet"/>
      <w:lvlText w:val="•"/>
      <w:lvlJc w:val="left"/>
      <w:pPr>
        <w:ind w:left="3088" w:hanging="600"/>
      </w:pPr>
      <w:rPr>
        <w:rFonts w:hint="default"/>
        <w:lang w:val="es-ES" w:eastAsia="en-US" w:bidi="ar-SA"/>
      </w:rPr>
    </w:lvl>
    <w:lvl w:ilvl="4" w:tplc="FD7AC316">
      <w:numFmt w:val="bullet"/>
      <w:lvlText w:val="•"/>
      <w:lvlJc w:val="left"/>
      <w:pPr>
        <w:ind w:left="4133" w:hanging="600"/>
      </w:pPr>
      <w:rPr>
        <w:rFonts w:hint="default"/>
        <w:lang w:val="es-ES" w:eastAsia="en-US" w:bidi="ar-SA"/>
      </w:rPr>
    </w:lvl>
    <w:lvl w:ilvl="5" w:tplc="AC98F67C">
      <w:numFmt w:val="bullet"/>
      <w:lvlText w:val="•"/>
      <w:lvlJc w:val="left"/>
      <w:pPr>
        <w:ind w:left="5177" w:hanging="600"/>
      </w:pPr>
      <w:rPr>
        <w:rFonts w:hint="default"/>
        <w:lang w:val="es-ES" w:eastAsia="en-US" w:bidi="ar-SA"/>
      </w:rPr>
    </w:lvl>
    <w:lvl w:ilvl="6" w:tplc="B7C6C53C">
      <w:numFmt w:val="bullet"/>
      <w:lvlText w:val="•"/>
      <w:lvlJc w:val="left"/>
      <w:pPr>
        <w:ind w:left="6222" w:hanging="600"/>
      </w:pPr>
      <w:rPr>
        <w:rFonts w:hint="default"/>
        <w:lang w:val="es-ES" w:eastAsia="en-US" w:bidi="ar-SA"/>
      </w:rPr>
    </w:lvl>
    <w:lvl w:ilvl="7" w:tplc="4B08F63E">
      <w:numFmt w:val="bullet"/>
      <w:lvlText w:val="•"/>
      <w:lvlJc w:val="left"/>
      <w:pPr>
        <w:ind w:left="7266" w:hanging="600"/>
      </w:pPr>
      <w:rPr>
        <w:rFonts w:hint="default"/>
        <w:lang w:val="es-ES" w:eastAsia="en-US" w:bidi="ar-SA"/>
      </w:rPr>
    </w:lvl>
    <w:lvl w:ilvl="8" w:tplc="5A76F3C8">
      <w:numFmt w:val="bullet"/>
      <w:lvlText w:val="•"/>
      <w:lvlJc w:val="left"/>
      <w:pPr>
        <w:ind w:left="8311" w:hanging="600"/>
      </w:pPr>
      <w:rPr>
        <w:rFonts w:hint="default"/>
        <w:lang w:val="es-ES" w:eastAsia="en-US" w:bidi="ar-SA"/>
      </w:rPr>
    </w:lvl>
  </w:abstractNum>
  <w:abstractNum w:abstractNumId="1" w15:restartNumberingAfterBreak="0">
    <w:nsid w:val="08625729"/>
    <w:multiLevelType w:val="hybridMultilevel"/>
    <w:tmpl w:val="3AD8EC4A"/>
    <w:lvl w:ilvl="0" w:tplc="7B9A2002">
      <w:start w:val="1"/>
      <w:numFmt w:val="decimal"/>
      <w:lvlText w:val="%1."/>
      <w:lvlJc w:val="left"/>
      <w:pPr>
        <w:ind w:left="720" w:hanging="360"/>
      </w:pPr>
      <w:rPr>
        <w:rFonts w:ascii="Calibri" w:hAnsi="Calibri" w:cs="Calibri"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B8634F2"/>
    <w:multiLevelType w:val="multilevel"/>
    <w:tmpl w:val="C5F28146"/>
    <w:lvl w:ilvl="0">
      <w:start w:val="4"/>
      <w:numFmt w:val="decimal"/>
      <w:lvlText w:val="%1."/>
      <w:lvlJc w:val="left"/>
      <w:pPr>
        <w:ind w:left="786"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2562" w:hanging="720"/>
      </w:pPr>
      <w:rPr>
        <w:rFonts w:hint="default"/>
      </w:rPr>
    </w:lvl>
    <w:lvl w:ilvl="3">
      <w:start w:val="1"/>
      <w:numFmt w:val="decimal"/>
      <w:isLgl/>
      <w:lvlText w:val="%1.%2.%3.%4."/>
      <w:lvlJc w:val="left"/>
      <w:pPr>
        <w:ind w:left="3630" w:hanging="1080"/>
      </w:pPr>
      <w:rPr>
        <w:rFonts w:hint="default"/>
      </w:rPr>
    </w:lvl>
    <w:lvl w:ilvl="4">
      <w:start w:val="1"/>
      <w:numFmt w:val="decimal"/>
      <w:isLgl/>
      <w:lvlText w:val="%1.%2.%3.%4.%5."/>
      <w:lvlJc w:val="left"/>
      <w:pPr>
        <w:ind w:left="4338" w:hanging="1080"/>
      </w:pPr>
      <w:rPr>
        <w:rFonts w:hint="default"/>
      </w:rPr>
    </w:lvl>
    <w:lvl w:ilvl="5">
      <w:start w:val="1"/>
      <w:numFmt w:val="decimal"/>
      <w:isLgl/>
      <w:lvlText w:val="%1.%2.%3.%4.%5.%6."/>
      <w:lvlJc w:val="left"/>
      <w:pPr>
        <w:ind w:left="5406" w:hanging="1440"/>
      </w:pPr>
      <w:rPr>
        <w:rFonts w:hint="default"/>
      </w:rPr>
    </w:lvl>
    <w:lvl w:ilvl="6">
      <w:start w:val="1"/>
      <w:numFmt w:val="decimal"/>
      <w:isLgl/>
      <w:lvlText w:val="%1.%2.%3.%4.%5.%6.%7."/>
      <w:lvlJc w:val="left"/>
      <w:pPr>
        <w:ind w:left="6114" w:hanging="1440"/>
      </w:pPr>
      <w:rPr>
        <w:rFonts w:hint="default"/>
      </w:rPr>
    </w:lvl>
    <w:lvl w:ilvl="7">
      <w:start w:val="1"/>
      <w:numFmt w:val="decimal"/>
      <w:isLgl/>
      <w:lvlText w:val="%1.%2.%3.%4.%5.%6.%7.%8."/>
      <w:lvlJc w:val="left"/>
      <w:pPr>
        <w:ind w:left="7182" w:hanging="1800"/>
      </w:pPr>
      <w:rPr>
        <w:rFonts w:hint="default"/>
      </w:rPr>
    </w:lvl>
    <w:lvl w:ilvl="8">
      <w:start w:val="1"/>
      <w:numFmt w:val="decimal"/>
      <w:isLgl/>
      <w:lvlText w:val="%1.%2.%3.%4.%5.%6.%7.%8.%9."/>
      <w:lvlJc w:val="left"/>
      <w:pPr>
        <w:ind w:left="7890" w:hanging="1800"/>
      </w:pPr>
      <w:rPr>
        <w:rFonts w:hint="default"/>
      </w:rPr>
    </w:lvl>
  </w:abstractNum>
  <w:abstractNum w:abstractNumId="3" w15:restartNumberingAfterBreak="0">
    <w:nsid w:val="0F090B7D"/>
    <w:multiLevelType w:val="multilevel"/>
    <w:tmpl w:val="DDBC001A"/>
    <w:lvl w:ilvl="0">
      <w:start w:val="5"/>
      <w:numFmt w:val="decimal"/>
      <w:lvlText w:val="%1"/>
      <w:lvlJc w:val="left"/>
      <w:pPr>
        <w:ind w:left="1326" w:hanging="425"/>
      </w:pPr>
      <w:rPr>
        <w:rFonts w:hint="default"/>
        <w:lang w:val="es-ES" w:eastAsia="en-US" w:bidi="ar-SA"/>
      </w:rPr>
    </w:lvl>
    <w:lvl w:ilvl="1">
      <w:start w:val="1"/>
      <w:numFmt w:val="decimal"/>
      <w:lvlText w:val="%1.%2"/>
      <w:lvlJc w:val="left"/>
      <w:pPr>
        <w:ind w:left="1326" w:hanging="425"/>
      </w:pPr>
      <w:rPr>
        <w:rFonts w:ascii="Arial" w:eastAsia="Arial" w:hAnsi="Arial" w:cs="Arial" w:hint="default"/>
        <w:w w:val="100"/>
        <w:sz w:val="22"/>
        <w:szCs w:val="22"/>
        <w:lang w:val="es-ES" w:eastAsia="en-US" w:bidi="ar-SA"/>
      </w:rPr>
    </w:lvl>
    <w:lvl w:ilvl="2">
      <w:numFmt w:val="bullet"/>
      <w:lvlText w:val=""/>
      <w:lvlJc w:val="left"/>
      <w:pPr>
        <w:ind w:left="1611" w:hanging="567"/>
      </w:pPr>
      <w:rPr>
        <w:rFonts w:ascii="Wingdings" w:eastAsia="Wingdings" w:hAnsi="Wingdings" w:cs="Wingdings" w:hint="default"/>
        <w:w w:val="100"/>
        <w:sz w:val="22"/>
        <w:szCs w:val="22"/>
        <w:lang w:val="es-ES" w:eastAsia="en-US" w:bidi="ar-SA"/>
      </w:rPr>
    </w:lvl>
    <w:lvl w:ilvl="3">
      <w:numFmt w:val="bullet"/>
      <w:lvlText w:val="•"/>
      <w:lvlJc w:val="left"/>
      <w:pPr>
        <w:ind w:left="3571" w:hanging="567"/>
      </w:pPr>
      <w:rPr>
        <w:rFonts w:hint="default"/>
        <w:lang w:val="es-ES" w:eastAsia="en-US" w:bidi="ar-SA"/>
      </w:rPr>
    </w:lvl>
    <w:lvl w:ilvl="4">
      <w:numFmt w:val="bullet"/>
      <w:lvlText w:val="•"/>
      <w:lvlJc w:val="left"/>
      <w:pPr>
        <w:ind w:left="4546" w:hanging="567"/>
      </w:pPr>
      <w:rPr>
        <w:rFonts w:hint="default"/>
        <w:lang w:val="es-ES" w:eastAsia="en-US" w:bidi="ar-SA"/>
      </w:rPr>
    </w:lvl>
    <w:lvl w:ilvl="5">
      <w:numFmt w:val="bullet"/>
      <w:lvlText w:val="•"/>
      <w:lvlJc w:val="left"/>
      <w:pPr>
        <w:ind w:left="5522" w:hanging="567"/>
      </w:pPr>
      <w:rPr>
        <w:rFonts w:hint="default"/>
        <w:lang w:val="es-ES" w:eastAsia="en-US" w:bidi="ar-SA"/>
      </w:rPr>
    </w:lvl>
    <w:lvl w:ilvl="6">
      <w:numFmt w:val="bullet"/>
      <w:lvlText w:val="•"/>
      <w:lvlJc w:val="left"/>
      <w:pPr>
        <w:ind w:left="6497" w:hanging="567"/>
      </w:pPr>
      <w:rPr>
        <w:rFonts w:hint="default"/>
        <w:lang w:val="es-ES" w:eastAsia="en-US" w:bidi="ar-SA"/>
      </w:rPr>
    </w:lvl>
    <w:lvl w:ilvl="7">
      <w:numFmt w:val="bullet"/>
      <w:lvlText w:val="•"/>
      <w:lvlJc w:val="left"/>
      <w:pPr>
        <w:ind w:left="7473" w:hanging="567"/>
      </w:pPr>
      <w:rPr>
        <w:rFonts w:hint="default"/>
        <w:lang w:val="es-ES" w:eastAsia="en-US" w:bidi="ar-SA"/>
      </w:rPr>
    </w:lvl>
    <w:lvl w:ilvl="8">
      <w:numFmt w:val="bullet"/>
      <w:lvlText w:val="•"/>
      <w:lvlJc w:val="left"/>
      <w:pPr>
        <w:ind w:left="8448" w:hanging="567"/>
      </w:pPr>
      <w:rPr>
        <w:rFonts w:hint="default"/>
        <w:lang w:val="es-ES" w:eastAsia="en-US" w:bidi="ar-SA"/>
      </w:rPr>
    </w:lvl>
  </w:abstractNum>
  <w:abstractNum w:abstractNumId="4" w15:restartNumberingAfterBreak="0">
    <w:nsid w:val="13DD49D3"/>
    <w:multiLevelType w:val="hybridMultilevel"/>
    <w:tmpl w:val="59883BA0"/>
    <w:lvl w:ilvl="0" w:tplc="90FC7A90">
      <w:start w:val="8"/>
      <w:numFmt w:val="decimal"/>
      <w:lvlText w:val="%1."/>
      <w:lvlJc w:val="left"/>
      <w:pPr>
        <w:ind w:left="1287" w:hanging="360"/>
      </w:pPr>
      <w:rPr>
        <w:rFonts w:hint="default"/>
      </w:rPr>
    </w:lvl>
    <w:lvl w:ilvl="1" w:tplc="2C0A0019" w:tentative="1">
      <w:start w:val="1"/>
      <w:numFmt w:val="lowerLetter"/>
      <w:lvlText w:val="%2."/>
      <w:lvlJc w:val="left"/>
      <w:pPr>
        <w:ind w:left="2007" w:hanging="360"/>
      </w:pPr>
    </w:lvl>
    <w:lvl w:ilvl="2" w:tplc="2C0A001B" w:tentative="1">
      <w:start w:val="1"/>
      <w:numFmt w:val="lowerRoman"/>
      <w:lvlText w:val="%3."/>
      <w:lvlJc w:val="right"/>
      <w:pPr>
        <w:ind w:left="2727" w:hanging="180"/>
      </w:pPr>
    </w:lvl>
    <w:lvl w:ilvl="3" w:tplc="2C0A000F" w:tentative="1">
      <w:start w:val="1"/>
      <w:numFmt w:val="decimal"/>
      <w:lvlText w:val="%4."/>
      <w:lvlJc w:val="left"/>
      <w:pPr>
        <w:ind w:left="3447" w:hanging="360"/>
      </w:pPr>
    </w:lvl>
    <w:lvl w:ilvl="4" w:tplc="2C0A0019" w:tentative="1">
      <w:start w:val="1"/>
      <w:numFmt w:val="lowerLetter"/>
      <w:lvlText w:val="%5."/>
      <w:lvlJc w:val="left"/>
      <w:pPr>
        <w:ind w:left="4167" w:hanging="360"/>
      </w:pPr>
    </w:lvl>
    <w:lvl w:ilvl="5" w:tplc="2C0A001B" w:tentative="1">
      <w:start w:val="1"/>
      <w:numFmt w:val="lowerRoman"/>
      <w:lvlText w:val="%6."/>
      <w:lvlJc w:val="right"/>
      <w:pPr>
        <w:ind w:left="4887" w:hanging="180"/>
      </w:pPr>
    </w:lvl>
    <w:lvl w:ilvl="6" w:tplc="2C0A000F" w:tentative="1">
      <w:start w:val="1"/>
      <w:numFmt w:val="decimal"/>
      <w:lvlText w:val="%7."/>
      <w:lvlJc w:val="left"/>
      <w:pPr>
        <w:ind w:left="5607" w:hanging="360"/>
      </w:pPr>
    </w:lvl>
    <w:lvl w:ilvl="7" w:tplc="2C0A0019" w:tentative="1">
      <w:start w:val="1"/>
      <w:numFmt w:val="lowerLetter"/>
      <w:lvlText w:val="%8."/>
      <w:lvlJc w:val="left"/>
      <w:pPr>
        <w:ind w:left="6327" w:hanging="360"/>
      </w:pPr>
    </w:lvl>
    <w:lvl w:ilvl="8" w:tplc="2C0A001B" w:tentative="1">
      <w:start w:val="1"/>
      <w:numFmt w:val="lowerRoman"/>
      <w:lvlText w:val="%9."/>
      <w:lvlJc w:val="right"/>
      <w:pPr>
        <w:ind w:left="7047" w:hanging="180"/>
      </w:pPr>
    </w:lvl>
  </w:abstractNum>
  <w:abstractNum w:abstractNumId="5" w15:restartNumberingAfterBreak="0">
    <w:nsid w:val="1447144D"/>
    <w:multiLevelType w:val="hybridMultilevel"/>
    <w:tmpl w:val="E6421572"/>
    <w:lvl w:ilvl="0" w:tplc="97EEF5B0">
      <w:start w:val="4"/>
      <w:numFmt w:val="decimal"/>
      <w:lvlText w:val="%1."/>
      <w:lvlJc w:val="left"/>
      <w:pPr>
        <w:ind w:left="927" w:hanging="360"/>
      </w:pPr>
      <w:rPr>
        <w:rFonts w:hint="default"/>
        <w:b/>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6" w15:restartNumberingAfterBreak="0">
    <w:nsid w:val="25B010AD"/>
    <w:multiLevelType w:val="hybridMultilevel"/>
    <w:tmpl w:val="F3A2306A"/>
    <w:lvl w:ilvl="0" w:tplc="A3E2C864">
      <w:start w:val="1"/>
      <w:numFmt w:val="decimal"/>
      <w:lvlText w:val="%1"/>
      <w:lvlJc w:val="left"/>
      <w:pPr>
        <w:ind w:left="992" w:hanging="600"/>
      </w:pPr>
      <w:rPr>
        <w:rFonts w:ascii="Calibri" w:eastAsia="Calibri" w:hAnsi="Calibri" w:cs="Calibri" w:hint="default"/>
        <w:b/>
        <w:bCs/>
        <w:w w:val="100"/>
        <w:sz w:val="22"/>
        <w:szCs w:val="22"/>
        <w:lang w:val="es-ES" w:eastAsia="en-US" w:bidi="ar-SA"/>
      </w:rPr>
    </w:lvl>
    <w:lvl w:ilvl="1" w:tplc="1B68E202">
      <w:numFmt w:val="bullet"/>
      <w:lvlText w:val="•"/>
      <w:lvlJc w:val="left"/>
      <w:pPr>
        <w:ind w:left="1940" w:hanging="600"/>
      </w:pPr>
      <w:rPr>
        <w:rFonts w:hint="default"/>
        <w:lang w:val="es-ES" w:eastAsia="en-US" w:bidi="ar-SA"/>
      </w:rPr>
    </w:lvl>
    <w:lvl w:ilvl="2" w:tplc="F5CC17DA">
      <w:numFmt w:val="bullet"/>
      <w:lvlText w:val="•"/>
      <w:lvlJc w:val="left"/>
      <w:pPr>
        <w:ind w:left="2880" w:hanging="600"/>
      </w:pPr>
      <w:rPr>
        <w:rFonts w:hint="default"/>
        <w:lang w:val="es-ES" w:eastAsia="en-US" w:bidi="ar-SA"/>
      </w:rPr>
    </w:lvl>
    <w:lvl w:ilvl="3" w:tplc="4C5CDF40">
      <w:numFmt w:val="bullet"/>
      <w:lvlText w:val="•"/>
      <w:lvlJc w:val="left"/>
      <w:pPr>
        <w:ind w:left="3820" w:hanging="600"/>
      </w:pPr>
      <w:rPr>
        <w:rFonts w:hint="default"/>
        <w:lang w:val="es-ES" w:eastAsia="en-US" w:bidi="ar-SA"/>
      </w:rPr>
    </w:lvl>
    <w:lvl w:ilvl="4" w:tplc="3F0AECB0">
      <w:numFmt w:val="bullet"/>
      <w:lvlText w:val="•"/>
      <w:lvlJc w:val="left"/>
      <w:pPr>
        <w:ind w:left="4760" w:hanging="600"/>
      </w:pPr>
      <w:rPr>
        <w:rFonts w:hint="default"/>
        <w:lang w:val="es-ES" w:eastAsia="en-US" w:bidi="ar-SA"/>
      </w:rPr>
    </w:lvl>
    <w:lvl w:ilvl="5" w:tplc="CAB2BFBA">
      <w:numFmt w:val="bullet"/>
      <w:lvlText w:val="•"/>
      <w:lvlJc w:val="left"/>
      <w:pPr>
        <w:ind w:left="5700" w:hanging="600"/>
      </w:pPr>
      <w:rPr>
        <w:rFonts w:hint="default"/>
        <w:lang w:val="es-ES" w:eastAsia="en-US" w:bidi="ar-SA"/>
      </w:rPr>
    </w:lvl>
    <w:lvl w:ilvl="6" w:tplc="E7E86584">
      <w:numFmt w:val="bullet"/>
      <w:lvlText w:val="•"/>
      <w:lvlJc w:val="left"/>
      <w:pPr>
        <w:ind w:left="6640" w:hanging="600"/>
      </w:pPr>
      <w:rPr>
        <w:rFonts w:hint="default"/>
        <w:lang w:val="es-ES" w:eastAsia="en-US" w:bidi="ar-SA"/>
      </w:rPr>
    </w:lvl>
    <w:lvl w:ilvl="7" w:tplc="DFB24356">
      <w:numFmt w:val="bullet"/>
      <w:lvlText w:val="•"/>
      <w:lvlJc w:val="left"/>
      <w:pPr>
        <w:ind w:left="7580" w:hanging="600"/>
      </w:pPr>
      <w:rPr>
        <w:rFonts w:hint="default"/>
        <w:lang w:val="es-ES" w:eastAsia="en-US" w:bidi="ar-SA"/>
      </w:rPr>
    </w:lvl>
    <w:lvl w:ilvl="8" w:tplc="A6E4FCC6">
      <w:numFmt w:val="bullet"/>
      <w:lvlText w:val="•"/>
      <w:lvlJc w:val="left"/>
      <w:pPr>
        <w:ind w:left="8520" w:hanging="600"/>
      </w:pPr>
      <w:rPr>
        <w:rFonts w:hint="default"/>
        <w:lang w:val="es-ES" w:eastAsia="en-US" w:bidi="ar-SA"/>
      </w:rPr>
    </w:lvl>
  </w:abstractNum>
  <w:abstractNum w:abstractNumId="7" w15:restartNumberingAfterBreak="0">
    <w:nsid w:val="2B476FA5"/>
    <w:multiLevelType w:val="multilevel"/>
    <w:tmpl w:val="C46E6CE6"/>
    <w:lvl w:ilvl="0">
      <w:start w:val="3"/>
      <w:numFmt w:val="decimal"/>
      <w:lvlText w:val="%1."/>
      <w:lvlJc w:val="left"/>
      <w:pPr>
        <w:ind w:left="360" w:hanging="360"/>
      </w:pPr>
      <w:rPr>
        <w:rFonts w:ascii="Calibri" w:hAnsi="Calibri" w:cs="Calibri" w:hint="default"/>
      </w:rPr>
    </w:lvl>
    <w:lvl w:ilvl="1">
      <w:start w:val="1"/>
      <w:numFmt w:val="decimal"/>
      <w:lvlText w:val="%1.%2."/>
      <w:lvlJc w:val="left"/>
      <w:pPr>
        <w:ind w:left="1314" w:hanging="720"/>
      </w:pPr>
      <w:rPr>
        <w:rFonts w:ascii="Calibri" w:hAnsi="Calibri" w:cs="Calibri" w:hint="default"/>
      </w:rPr>
    </w:lvl>
    <w:lvl w:ilvl="2">
      <w:start w:val="1"/>
      <w:numFmt w:val="decimal"/>
      <w:lvlText w:val="%1.%2.%3."/>
      <w:lvlJc w:val="left"/>
      <w:pPr>
        <w:ind w:left="1908" w:hanging="720"/>
      </w:pPr>
      <w:rPr>
        <w:rFonts w:ascii="Calibri" w:hAnsi="Calibri" w:cs="Calibri" w:hint="default"/>
      </w:rPr>
    </w:lvl>
    <w:lvl w:ilvl="3">
      <w:start w:val="1"/>
      <w:numFmt w:val="decimal"/>
      <w:lvlText w:val="%1.%2.%3.%4."/>
      <w:lvlJc w:val="left"/>
      <w:pPr>
        <w:ind w:left="2862" w:hanging="1080"/>
      </w:pPr>
      <w:rPr>
        <w:rFonts w:ascii="Calibri" w:hAnsi="Calibri" w:cs="Calibri" w:hint="default"/>
      </w:rPr>
    </w:lvl>
    <w:lvl w:ilvl="4">
      <w:start w:val="1"/>
      <w:numFmt w:val="decimal"/>
      <w:lvlText w:val="%1.%2.%3.%4.%5."/>
      <w:lvlJc w:val="left"/>
      <w:pPr>
        <w:ind w:left="3456" w:hanging="1080"/>
      </w:pPr>
      <w:rPr>
        <w:rFonts w:ascii="Calibri" w:hAnsi="Calibri" w:cs="Calibri" w:hint="default"/>
      </w:rPr>
    </w:lvl>
    <w:lvl w:ilvl="5">
      <w:start w:val="1"/>
      <w:numFmt w:val="decimal"/>
      <w:lvlText w:val="%1.%2.%3.%4.%5.%6."/>
      <w:lvlJc w:val="left"/>
      <w:pPr>
        <w:ind w:left="4410" w:hanging="1440"/>
      </w:pPr>
      <w:rPr>
        <w:rFonts w:ascii="Calibri" w:hAnsi="Calibri" w:cs="Calibri" w:hint="default"/>
      </w:rPr>
    </w:lvl>
    <w:lvl w:ilvl="6">
      <w:start w:val="1"/>
      <w:numFmt w:val="decimal"/>
      <w:lvlText w:val="%1.%2.%3.%4.%5.%6.%7."/>
      <w:lvlJc w:val="left"/>
      <w:pPr>
        <w:ind w:left="5004" w:hanging="1440"/>
      </w:pPr>
      <w:rPr>
        <w:rFonts w:ascii="Calibri" w:hAnsi="Calibri" w:cs="Calibri" w:hint="default"/>
      </w:rPr>
    </w:lvl>
    <w:lvl w:ilvl="7">
      <w:start w:val="1"/>
      <w:numFmt w:val="decimal"/>
      <w:lvlText w:val="%1.%2.%3.%4.%5.%6.%7.%8."/>
      <w:lvlJc w:val="left"/>
      <w:pPr>
        <w:ind w:left="5958" w:hanging="1800"/>
      </w:pPr>
      <w:rPr>
        <w:rFonts w:ascii="Calibri" w:hAnsi="Calibri" w:cs="Calibri" w:hint="default"/>
      </w:rPr>
    </w:lvl>
    <w:lvl w:ilvl="8">
      <w:start w:val="1"/>
      <w:numFmt w:val="decimal"/>
      <w:lvlText w:val="%1.%2.%3.%4.%5.%6.%7.%8.%9."/>
      <w:lvlJc w:val="left"/>
      <w:pPr>
        <w:ind w:left="6552" w:hanging="1800"/>
      </w:pPr>
      <w:rPr>
        <w:rFonts w:ascii="Calibri" w:hAnsi="Calibri" w:cs="Calibri" w:hint="default"/>
      </w:rPr>
    </w:lvl>
  </w:abstractNum>
  <w:abstractNum w:abstractNumId="8" w15:restartNumberingAfterBreak="0">
    <w:nsid w:val="2EFE78B8"/>
    <w:multiLevelType w:val="multilevel"/>
    <w:tmpl w:val="1004C802"/>
    <w:lvl w:ilvl="0">
      <w:start w:val="2"/>
      <w:numFmt w:val="decimal"/>
      <w:lvlText w:val="%1."/>
      <w:lvlJc w:val="left"/>
      <w:pPr>
        <w:ind w:left="360" w:hanging="360"/>
      </w:pPr>
      <w:rPr>
        <w:rFonts w:ascii="Calibri" w:hAnsi="Calibri" w:cs="Calibri" w:hint="default"/>
      </w:rPr>
    </w:lvl>
    <w:lvl w:ilvl="1">
      <w:start w:val="1"/>
      <w:numFmt w:val="decimal"/>
      <w:lvlText w:val="%1.%2."/>
      <w:lvlJc w:val="left"/>
      <w:pPr>
        <w:ind w:left="1314" w:hanging="720"/>
      </w:pPr>
      <w:rPr>
        <w:rFonts w:ascii="Calibri" w:hAnsi="Calibri" w:cs="Calibri" w:hint="default"/>
      </w:rPr>
    </w:lvl>
    <w:lvl w:ilvl="2">
      <w:start w:val="1"/>
      <w:numFmt w:val="decimal"/>
      <w:lvlText w:val="%1.%2.%3."/>
      <w:lvlJc w:val="left"/>
      <w:pPr>
        <w:ind w:left="1908" w:hanging="720"/>
      </w:pPr>
      <w:rPr>
        <w:rFonts w:ascii="Calibri" w:hAnsi="Calibri" w:cs="Calibri" w:hint="default"/>
      </w:rPr>
    </w:lvl>
    <w:lvl w:ilvl="3">
      <w:start w:val="1"/>
      <w:numFmt w:val="decimal"/>
      <w:lvlText w:val="%1.%2.%3.%4."/>
      <w:lvlJc w:val="left"/>
      <w:pPr>
        <w:ind w:left="2862" w:hanging="1080"/>
      </w:pPr>
      <w:rPr>
        <w:rFonts w:ascii="Calibri" w:hAnsi="Calibri" w:cs="Calibri" w:hint="default"/>
      </w:rPr>
    </w:lvl>
    <w:lvl w:ilvl="4">
      <w:start w:val="1"/>
      <w:numFmt w:val="decimal"/>
      <w:lvlText w:val="%1.%2.%3.%4.%5."/>
      <w:lvlJc w:val="left"/>
      <w:pPr>
        <w:ind w:left="3456" w:hanging="1080"/>
      </w:pPr>
      <w:rPr>
        <w:rFonts w:ascii="Calibri" w:hAnsi="Calibri" w:cs="Calibri" w:hint="default"/>
      </w:rPr>
    </w:lvl>
    <w:lvl w:ilvl="5">
      <w:start w:val="1"/>
      <w:numFmt w:val="decimal"/>
      <w:lvlText w:val="%1.%2.%3.%4.%5.%6."/>
      <w:lvlJc w:val="left"/>
      <w:pPr>
        <w:ind w:left="4410" w:hanging="1440"/>
      </w:pPr>
      <w:rPr>
        <w:rFonts w:ascii="Calibri" w:hAnsi="Calibri" w:cs="Calibri" w:hint="default"/>
      </w:rPr>
    </w:lvl>
    <w:lvl w:ilvl="6">
      <w:start w:val="1"/>
      <w:numFmt w:val="decimal"/>
      <w:lvlText w:val="%1.%2.%3.%4.%5.%6.%7."/>
      <w:lvlJc w:val="left"/>
      <w:pPr>
        <w:ind w:left="5004" w:hanging="1440"/>
      </w:pPr>
      <w:rPr>
        <w:rFonts w:ascii="Calibri" w:hAnsi="Calibri" w:cs="Calibri" w:hint="default"/>
      </w:rPr>
    </w:lvl>
    <w:lvl w:ilvl="7">
      <w:start w:val="1"/>
      <w:numFmt w:val="decimal"/>
      <w:lvlText w:val="%1.%2.%3.%4.%5.%6.%7.%8."/>
      <w:lvlJc w:val="left"/>
      <w:pPr>
        <w:ind w:left="5958" w:hanging="1800"/>
      </w:pPr>
      <w:rPr>
        <w:rFonts w:ascii="Calibri" w:hAnsi="Calibri" w:cs="Calibri" w:hint="default"/>
      </w:rPr>
    </w:lvl>
    <w:lvl w:ilvl="8">
      <w:start w:val="1"/>
      <w:numFmt w:val="decimal"/>
      <w:lvlText w:val="%1.%2.%3.%4.%5.%6.%7.%8.%9."/>
      <w:lvlJc w:val="left"/>
      <w:pPr>
        <w:ind w:left="6552" w:hanging="1800"/>
      </w:pPr>
      <w:rPr>
        <w:rFonts w:ascii="Calibri" w:hAnsi="Calibri" w:cs="Calibri" w:hint="default"/>
      </w:rPr>
    </w:lvl>
  </w:abstractNum>
  <w:abstractNum w:abstractNumId="9" w15:restartNumberingAfterBreak="0">
    <w:nsid w:val="34207E79"/>
    <w:multiLevelType w:val="hybridMultilevel"/>
    <w:tmpl w:val="FF1C71F4"/>
    <w:lvl w:ilvl="0" w:tplc="6C6E213A">
      <w:start w:val="7"/>
      <w:numFmt w:val="decimal"/>
      <w:lvlText w:val="%1."/>
      <w:lvlJc w:val="left"/>
      <w:pPr>
        <w:ind w:left="1353" w:hanging="360"/>
      </w:pPr>
      <w:rPr>
        <w:rFonts w:hint="default"/>
      </w:rPr>
    </w:lvl>
    <w:lvl w:ilvl="1" w:tplc="2C0A0019" w:tentative="1">
      <w:start w:val="1"/>
      <w:numFmt w:val="lowerLetter"/>
      <w:lvlText w:val="%2."/>
      <w:lvlJc w:val="left"/>
      <w:pPr>
        <w:ind w:left="2073" w:hanging="360"/>
      </w:pPr>
    </w:lvl>
    <w:lvl w:ilvl="2" w:tplc="2C0A001B" w:tentative="1">
      <w:start w:val="1"/>
      <w:numFmt w:val="lowerRoman"/>
      <w:lvlText w:val="%3."/>
      <w:lvlJc w:val="right"/>
      <w:pPr>
        <w:ind w:left="2793" w:hanging="180"/>
      </w:pPr>
    </w:lvl>
    <w:lvl w:ilvl="3" w:tplc="2C0A000F" w:tentative="1">
      <w:start w:val="1"/>
      <w:numFmt w:val="decimal"/>
      <w:lvlText w:val="%4."/>
      <w:lvlJc w:val="left"/>
      <w:pPr>
        <w:ind w:left="3513" w:hanging="360"/>
      </w:pPr>
    </w:lvl>
    <w:lvl w:ilvl="4" w:tplc="2C0A0019" w:tentative="1">
      <w:start w:val="1"/>
      <w:numFmt w:val="lowerLetter"/>
      <w:lvlText w:val="%5."/>
      <w:lvlJc w:val="left"/>
      <w:pPr>
        <w:ind w:left="4233" w:hanging="360"/>
      </w:pPr>
    </w:lvl>
    <w:lvl w:ilvl="5" w:tplc="2C0A001B" w:tentative="1">
      <w:start w:val="1"/>
      <w:numFmt w:val="lowerRoman"/>
      <w:lvlText w:val="%6."/>
      <w:lvlJc w:val="right"/>
      <w:pPr>
        <w:ind w:left="4953" w:hanging="180"/>
      </w:pPr>
    </w:lvl>
    <w:lvl w:ilvl="6" w:tplc="2C0A000F" w:tentative="1">
      <w:start w:val="1"/>
      <w:numFmt w:val="decimal"/>
      <w:lvlText w:val="%7."/>
      <w:lvlJc w:val="left"/>
      <w:pPr>
        <w:ind w:left="5673" w:hanging="360"/>
      </w:pPr>
    </w:lvl>
    <w:lvl w:ilvl="7" w:tplc="2C0A0019" w:tentative="1">
      <w:start w:val="1"/>
      <w:numFmt w:val="lowerLetter"/>
      <w:lvlText w:val="%8."/>
      <w:lvlJc w:val="left"/>
      <w:pPr>
        <w:ind w:left="6393" w:hanging="360"/>
      </w:pPr>
    </w:lvl>
    <w:lvl w:ilvl="8" w:tplc="2C0A001B" w:tentative="1">
      <w:start w:val="1"/>
      <w:numFmt w:val="lowerRoman"/>
      <w:lvlText w:val="%9."/>
      <w:lvlJc w:val="right"/>
      <w:pPr>
        <w:ind w:left="7113" w:hanging="180"/>
      </w:pPr>
    </w:lvl>
  </w:abstractNum>
  <w:abstractNum w:abstractNumId="10" w15:restartNumberingAfterBreak="0">
    <w:nsid w:val="354A0EB9"/>
    <w:multiLevelType w:val="hybridMultilevel"/>
    <w:tmpl w:val="EE26CBB8"/>
    <w:lvl w:ilvl="0" w:tplc="888ABBBE">
      <w:start w:val="6"/>
      <w:numFmt w:val="bullet"/>
      <w:lvlText w:val="-"/>
      <w:lvlJc w:val="left"/>
      <w:pPr>
        <w:ind w:left="1440" w:hanging="360"/>
      </w:pPr>
      <w:rPr>
        <w:rFonts w:ascii="Arial" w:eastAsia="Arial" w:hAnsi="Arial" w:cs="Arial" w:hint="default"/>
      </w:rPr>
    </w:lvl>
    <w:lvl w:ilvl="1" w:tplc="2C0A0003">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11" w15:restartNumberingAfterBreak="0">
    <w:nsid w:val="5E0C2D4C"/>
    <w:multiLevelType w:val="hybridMultilevel"/>
    <w:tmpl w:val="F9BC2EC8"/>
    <w:lvl w:ilvl="0" w:tplc="17E87848">
      <w:numFmt w:val="bullet"/>
      <w:lvlText w:val=""/>
      <w:lvlJc w:val="left"/>
      <w:pPr>
        <w:ind w:left="620" w:hanging="286"/>
      </w:pPr>
      <w:rPr>
        <w:rFonts w:ascii="Symbol" w:eastAsia="Symbol" w:hAnsi="Symbol" w:cs="Symbol" w:hint="default"/>
        <w:w w:val="100"/>
        <w:sz w:val="22"/>
        <w:szCs w:val="22"/>
        <w:lang w:val="es-ES" w:eastAsia="en-US" w:bidi="ar-SA"/>
      </w:rPr>
    </w:lvl>
    <w:lvl w:ilvl="1" w:tplc="BD9216A0">
      <w:numFmt w:val="bullet"/>
      <w:lvlText w:val="•"/>
      <w:lvlJc w:val="left"/>
      <w:pPr>
        <w:ind w:left="1598" w:hanging="286"/>
      </w:pPr>
      <w:rPr>
        <w:rFonts w:hint="default"/>
        <w:lang w:val="es-ES" w:eastAsia="en-US" w:bidi="ar-SA"/>
      </w:rPr>
    </w:lvl>
    <w:lvl w:ilvl="2" w:tplc="6CA67DC8">
      <w:numFmt w:val="bullet"/>
      <w:lvlText w:val="•"/>
      <w:lvlJc w:val="left"/>
      <w:pPr>
        <w:ind w:left="2576" w:hanging="286"/>
      </w:pPr>
      <w:rPr>
        <w:rFonts w:hint="default"/>
        <w:lang w:val="es-ES" w:eastAsia="en-US" w:bidi="ar-SA"/>
      </w:rPr>
    </w:lvl>
    <w:lvl w:ilvl="3" w:tplc="F29E514A">
      <w:numFmt w:val="bullet"/>
      <w:lvlText w:val="•"/>
      <w:lvlJc w:val="left"/>
      <w:pPr>
        <w:ind w:left="3554" w:hanging="286"/>
      </w:pPr>
      <w:rPr>
        <w:rFonts w:hint="default"/>
        <w:lang w:val="es-ES" w:eastAsia="en-US" w:bidi="ar-SA"/>
      </w:rPr>
    </w:lvl>
    <w:lvl w:ilvl="4" w:tplc="D2BCEEE0">
      <w:numFmt w:val="bullet"/>
      <w:lvlText w:val="•"/>
      <w:lvlJc w:val="left"/>
      <w:pPr>
        <w:ind w:left="4532" w:hanging="286"/>
      </w:pPr>
      <w:rPr>
        <w:rFonts w:hint="default"/>
        <w:lang w:val="es-ES" w:eastAsia="en-US" w:bidi="ar-SA"/>
      </w:rPr>
    </w:lvl>
    <w:lvl w:ilvl="5" w:tplc="BD24AD6A">
      <w:numFmt w:val="bullet"/>
      <w:lvlText w:val="•"/>
      <w:lvlJc w:val="left"/>
      <w:pPr>
        <w:ind w:left="5510" w:hanging="286"/>
      </w:pPr>
      <w:rPr>
        <w:rFonts w:hint="default"/>
        <w:lang w:val="es-ES" w:eastAsia="en-US" w:bidi="ar-SA"/>
      </w:rPr>
    </w:lvl>
    <w:lvl w:ilvl="6" w:tplc="3ED00BA8">
      <w:numFmt w:val="bullet"/>
      <w:lvlText w:val="•"/>
      <w:lvlJc w:val="left"/>
      <w:pPr>
        <w:ind w:left="6488" w:hanging="286"/>
      </w:pPr>
      <w:rPr>
        <w:rFonts w:hint="default"/>
        <w:lang w:val="es-ES" w:eastAsia="en-US" w:bidi="ar-SA"/>
      </w:rPr>
    </w:lvl>
    <w:lvl w:ilvl="7" w:tplc="A698914E">
      <w:numFmt w:val="bullet"/>
      <w:lvlText w:val="•"/>
      <w:lvlJc w:val="left"/>
      <w:pPr>
        <w:ind w:left="7466" w:hanging="286"/>
      </w:pPr>
      <w:rPr>
        <w:rFonts w:hint="default"/>
        <w:lang w:val="es-ES" w:eastAsia="en-US" w:bidi="ar-SA"/>
      </w:rPr>
    </w:lvl>
    <w:lvl w:ilvl="8" w:tplc="F498FE3A">
      <w:numFmt w:val="bullet"/>
      <w:lvlText w:val="•"/>
      <w:lvlJc w:val="left"/>
      <w:pPr>
        <w:ind w:left="8444" w:hanging="286"/>
      </w:pPr>
      <w:rPr>
        <w:rFonts w:hint="default"/>
        <w:lang w:val="es-ES" w:eastAsia="en-US" w:bidi="ar-SA"/>
      </w:rPr>
    </w:lvl>
  </w:abstractNum>
  <w:abstractNum w:abstractNumId="12" w15:restartNumberingAfterBreak="0">
    <w:nsid w:val="603C1620"/>
    <w:multiLevelType w:val="multilevel"/>
    <w:tmpl w:val="D7543DF0"/>
    <w:lvl w:ilvl="0">
      <w:start w:val="1"/>
      <w:numFmt w:val="decimal"/>
      <w:lvlText w:val="%1"/>
      <w:lvlJc w:val="left"/>
      <w:pPr>
        <w:ind w:left="759" w:hanging="567"/>
      </w:pPr>
      <w:rPr>
        <w:rFonts w:ascii="Arial" w:eastAsia="Arial" w:hAnsi="Arial" w:cs="Arial" w:hint="default"/>
        <w:b/>
        <w:bCs/>
        <w:w w:val="100"/>
        <w:sz w:val="22"/>
        <w:szCs w:val="22"/>
        <w:lang w:val="es-ES" w:eastAsia="en-US" w:bidi="ar-SA"/>
      </w:rPr>
    </w:lvl>
    <w:lvl w:ilvl="1">
      <w:start w:val="1"/>
      <w:numFmt w:val="decimal"/>
      <w:lvlText w:val="%1.%2"/>
      <w:lvlJc w:val="left"/>
      <w:pPr>
        <w:ind w:left="1045" w:hanging="425"/>
      </w:pPr>
      <w:rPr>
        <w:rFonts w:hint="default"/>
        <w:i w:val="0"/>
        <w:iCs/>
        <w:w w:val="100"/>
        <w:lang w:val="es-ES" w:eastAsia="en-US" w:bidi="ar-SA"/>
      </w:rPr>
    </w:lvl>
    <w:lvl w:ilvl="2">
      <w:numFmt w:val="bullet"/>
      <w:lvlText w:val="•"/>
      <w:lvlJc w:val="left"/>
      <w:pPr>
        <w:ind w:left="1620" w:hanging="425"/>
      </w:pPr>
      <w:rPr>
        <w:rFonts w:hint="default"/>
        <w:lang w:val="es-ES" w:eastAsia="en-US" w:bidi="ar-SA"/>
      </w:rPr>
    </w:lvl>
    <w:lvl w:ilvl="3">
      <w:numFmt w:val="bullet"/>
      <w:lvlText w:val="•"/>
      <w:lvlJc w:val="left"/>
      <w:pPr>
        <w:ind w:left="2717" w:hanging="425"/>
      </w:pPr>
      <w:rPr>
        <w:rFonts w:hint="default"/>
        <w:lang w:val="es-ES" w:eastAsia="en-US" w:bidi="ar-SA"/>
      </w:rPr>
    </w:lvl>
    <w:lvl w:ilvl="4">
      <w:numFmt w:val="bullet"/>
      <w:lvlText w:val="•"/>
      <w:lvlJc w:val="left"/>
      <w:pPr>
        <w:ind w:left="3815" w:hanging="425"/>
      </w:pPr>
      <w:rPr>
        <w:rFonts w:hint="default"/>
        <w:lang w:val="es-ES" w:eastAsia="en-US" w:bidi="ar-SA"/>
      </w:rPr>
    </w:lvl>
    <w:lvl w:ilvl="5">
      <w:numFmt w:val="bullet"/>
      <w:lvlText w:val="•"/>
      <w:lvlJc w:val="left"/>
      <w:pPr>
        <w:ind w:left="4912" w:hanging="425"/>
      </w:pPr>
      <w:rPr>
        <w:rFonts w:hint="default"/>
        <w:lang w:val="es-ES" w:eastAsia="en-US" w:bidi="ar-SA"/>
      </w:rPr>
    </w:lvl>
    <w:lvl w:ilvl="6">
      <w:numFmt w:val="bullet"/>
      <w:lvlText w:val="•"/>
      <w:lvlJc w:val="left"/>
      <w:pPr>
        <w:ind w:left="6010" w:hanging="425"/>
      </w:pPr>
      <w:rPr>
        <w:rFonts w:hint="default"/>
        <w:lang w:val="es-ES" w:eastAsia="en-US" w:bidi="ar-SA"/>
      </w:rPr>
    </w:lvl>
    <w:lvl w:ilvl="7">
      <w:numFmt w:val="bullet"/>
      <w:lvlText w:val="•"/>
      <w:lvlJc w:val="left"/>
      <w:pPr>
        <w:ind w:left="7107" w:hanging="425"/>
      </w:pPr>
      <w:rPr>
        <w:rFonts w:hint="default"/>
        <w:lang w:val="es-ES" w:eastAsia="en-US" w:bidi="ar-SA"/>
      </w:rPr>
    </w:lvl>
    <w:lvl w:ilvl="8">
      <w:numFmt w:val="bullet"/>
      <w:lvlText w:val="•"/>
      <w:lvlJc w:val="left"/>
      <w:pPr>
        <w:ind w:left="8205" w:hanging="425"/>
      </w:pPr>
      <w:rPr>
        <w:rFonts w:hint="default"/>
        <w:lang w:val="es-ES" w:eastAsia="en-US" w:bidi="ar-SA"/>
      </w:rPr>
    </w:lvl>
  </w:abstractNum>
  <w:abstractNum w:abstractNumId="13" w15:restartNumberingAfterBreak="0">
    <w:nsid w:val="68D62043"/>
    <w:multiLevelType w:val="multilevel"/>
    <w:tmpl w:val="316C63D2"/>
    <w:lvl w:ilvl="0">
      <w:start w:val="1"/>
      <w:numFmt w:val="decimal"/>
      <w:lvlText w:val="%1"/>
      <w:lvlJc w:val="left"/>
      <w:pPr>
        <w:ind w:left="625" w:hanging="433"/>
      </w:pPr>
      <w:rPr>
        <w:rFonts w:hint="default"/>
        <w:b/>
        <w:bCs/>
        <w:lang w:val="es-ES" w:eastAsia="en-US" w:bidi="ar-SA"/>
      </w:rPr>
    </w:lvl>
    <w:lvl w:ilvl="1">
      <w:start w:val="1"/>
      <w:numFmt w:val="decimal"/>
      <w:lvlText w:val="%2."/>
      <w:lvlJc w:val="left"/>
      <w:pPr>
        <w:ind w:left="901" w:hanging="281"/>
        <w:jc w:val="right"/>
      </w:pPr>
      <w:rPr>
        <w:rFonts w:hint="default"/>
        <w:b/>
        <w:bCs/>
        <w:w w:val="100"/>
        <w:lang w:val="es-ES" w:eastAsia="en-US" w:bidi="ar-SA"/>
      </w:rPr>
    </w:lvl>
    <w:lvl w:ilvl="2">
      <w:start w:val="1"/>
      <w:numFmt w:val="decimal"/>
      <w:lvlText w:val="%2.%3."/>
      <w:lvlJc w:val="left"/>
      <w:pPr>
        <w:ind w:left="1326" w:hanging="706"/>
      </w:pPr>
      <w:rPr>
        <w:rFonts w:hint="default"/>
        <w:b w:val="0"/>
        <w:bCs/>
        <w:w w:val="100"/>
        <w:lang w:val="es-ES" w:eastAsia="en-US" w:bidi="ar-SA"/>
      </w:rPr>
    </w:lvl>
    <w:lvl w:ilvl="3">
      <w:numFmt w:val="bullet"/>
      <w:lvlText w:val=""/>
      <w:lvlJc w:val="left"/>
      <w:pPr>
        <w:ind w:left="2190" w:hanging="706"/>
      </w:pPr>
      <w:rPr>
        <w:rFonts w:ascii="Wingdings" w:eastAsia="Wingdings" w:hAnsi="Wingdings" w:cs="Wingdings" w:hint="default"/>
        <w:w w:val="100"/>
        <w:sz w:val="22"/>
        <w:szCs w:val="22"/>
        <w:lang w:val="es-ES" w:eastAsia="en-US" w:bidi="ar-SA"/>
      </w:rPr>
    </w:lvl>
    <w:lvl w:ilvl="4">
      <w:numFmt w:val="bullet"/>
      <w:lvlText w:val="•"/>
      <w:lvlJc w:val="left"/>
      <w:pPr>
        <w:ind w:left="2200" w:hanging="706"/>
      </w:pPr>
      <w:rPr>
        <w:rFonts w:hint="default"/>
        <w:lang w:val="es-ES" w:eastAsia="en-US" w:bidi="ar-SA"/>
      </w:rPr>
    </w:lvl>
    <w:lvl w:ilvl="5">
      <w:numFmt w:val="bullet"/>
      <w:lvlText w:val="•"/>
      <w:lvlJc w:val="left"/>
      <w:pPr>
        <w:ind w:left="3566" w:hanging="706"/>
      </w:pPr>
      <w:rPr>
        <w:rFonts w:hint="default"/>
        <w:lang w:val="es-ES" w:eastAsia="en-US" w:bidi="ar-SA"/>
      </w:rPr>
    </w:lvl>
    <w:lvl w:ilvl="6">
      <w:numFmt w:val="bullet"/>
      <w:lvlText w:val="•"/>
      <w:lvlJc w:val="left"/>
      <w:pPr>
        <w:ind w:left="4933" w:hanging="706"/>
      </w:pPr>
      <w:rPr>
        <w:rFonts w:hint="default"/>
        <w:lang w:val="es-ES" w:eastAsia="en-US" w:bidi="ar-SA"/>
      </w:rPr>
    </w:lvl>
    <w:lvl w:ilvl="7">
      <w:numFmt w:val="bullet"/>
      <w:lvlText w:val="•"/>
      <w:lvlJc w:val="left"/>
      <w:pPr>
        <w:ind w:left="6300" w:hanging="706"/>
      </w:pPr>
      <w:rPr>
        <w:rFonts w:hint="default"/>
        <w:lang w:val="es-ES" w:eastAsia="en-US" w:bidi="ar-SA"/>
      </w:rPr>
    </w:lvl>
    <w:lvl w:ilvl="8">
      <w:numFmt w:val="bullet"/>
      <w:lvlText w:val="•"/>
      <w:lvlJc w:val="left"/>
      <w:pPr>
        <w:ind w:left="7666" w:hanging="706"/>
      </w:pPr>
      <w:rPr>
        <w:rFonts w:hint="default"/>
        <w:lang w:val="es-ES" w:eastAsia="en-US" w:bidi="ar-SA"/>
      </w:rPr>
    </w:lvl>
  </w:abstractNum>
  <w:abstractNum w:abstractNumId="14" w15:restartNumberingAfterBreak="0">
    <w:nsid w:val="74A82400"/>
    <w:multiLevelType w:val="multilevel"/>
    <w:tmpl w:val="9A18FB9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A624F1B"/>
    <w:multiLevelType w:val="hybridMultilevel"/>
    <w:tmpl w:val="EC8C7E9A"/>
    <w:lvl w:ilvl="0" w:tplc="106E9872">
      <w:start w:val="9"/>
      <w:numFmt w:val="decimal"/>
      <w:lvlText w:val="%1."/>
      <w:lvlJc w:val="left"/>
      <w:pPr>
        <w:ind w:left="3338" w:hanging="360"/>
      </w:pPr>
      <w:rPr>
        <w:rFonts w:hint="default"/>
      </w:rPr>
    </w:lvl>
    <w:lvl w:ilvl="1" w:tplc="2C0A0019" w:tentative="1">
      <w:start w:val="1"/>
      <w:numFmt w:val="lowerLetter"/>
      <w:lvlText w:val="%2."/>
      <w:lvlJc w:val="left"/>
      <w:pPr>
        <w:ind w:left="1700" w:hanging="360"/>
      </w:pPr>
    </w:lvl>
    <w:lvl w:ilvl="2" w:tplc="2C0A001B">
      <w:start w:val="1"/>
      <w:numFmt w:val="lowerRoman"/>
      <w:lvlText w:val="%3."/>
      <w:lvlJc w:val="right"/>
      <w:pPr>
        <w:ind w:left="2420" w:hanging="180"/>
      </w:pPr>
    </w:lvl>
    <w:lvl w:ilvl="3" w:tplc="2C0A000F" w:tentative="1">
      <w:start w:val="1"/>
      <w:numFmt w:val="decimal"/>
      <w:lvlText w:val="%4."/>
      <w:lvlJc w:val="left"/>
      <w:pPr>
        <w:ind w:left="3140" w:hanging="360"/>
      </w:pPr>
    </w:lvl>
    <w:lvl w:ilvl="4" w:tplc="2C0A0019" w:tentative="1">
      <w:start w:val="1"/>
      <w:numFmt w:val="lowerLetter"/>
      <w:lvlText w:val="%5."/>
      <w:lvlJc w:val="left"/>
      <w:pPr>
        <w:ind w:left="3860" w:hanging="360"/>
      </w:pPr>
    </w:lvl>
    <w:lvl w:ilvl="5" w:tplc="2C0A001B" w:tentative="1">
      <w:start w:val="1"/>
      <w:numFmt w:val="lowerRoman"/>
      <w:lvlText w:val="%6."/>
      <w:lvlJc w:val="right"/>
      <w:pPr>
        <w:ind w:left="4580" w:hanging="180"/>
      </w:pPr>
    </w:lvl>
    <w:lvl w:ilvl="6" w:tplc="2C0A000F" w:tentative="1">
      <w:start w:val="1"/>
      <w:numFmt w:val="decimal"/>
      <w:lvlText w:val="%7."/>
      <w:lvlJc w:val="left"/>
      <w:pPr>
        <w:ind w:left="5300" w:hanging="360"/>
      </w:pPr>
    </w:lvl>
    <w:lvl w:ilvl="7" w:tplc="2C0A0019" w:tentative="1">
      <w:start w:val="1"/>
      <w:numFmt w:val="lowerLetter"/>
      <w:lvlText w:val="%8."/>
      <w:lvlJc w:val="left"/>
      <w:pPr>
        <w:ind w:left="6020" w:hanging="360"/>
      </w:pPr>
    </w:lvl>
    <w:lvl w:ilvl="8" w:tplc="2C0A001B" w:tentative="1">
      <w:start w:val="1"/>
      <w:numFmt w:val="lowerRoman"/>
      <w:lvlText w:val="%9."/>
      <w:lvlJc w:val="right"/>
      <w:pPr>
        <w:ind w:left="6740" w:hanging="180"/>
      </w:pPr>
    </w:lvl>
  </w:abstractNum>
  <w:abstractNum w:abstractNumId="16" w15:restartNumberingAfterBreak="0">
    <w:nsid w:val="7A9C7A88"/>
    <w:multiLevelType w:val="multilevel"/>
    <w:tmpl w:val="FB4A002C"/>
    <w:lvl w:ilvl="0">
      <w:start w:val="2"/>
      <w:numFmt w:val="decimal"/>
      <w:lvlText w:val="%1"/>
      <w:lvlJc w:val="left"/>
      <w:pPr>
        <w:ind w:left="1326" w:hanging="425"/>
      </w:pPr>
      <w:rPr>
        <w:rFonts w:hint="default"/>
        <w:lang w:val="es-ES" w:eastAsia="en-US" w:bidi="ar-SA"/>
      </w:rPr>
    </w:lvl>
    <w:lvl w:ilvl="1">
      <w:start w:val="1"/>
      <w:numFmt w:val="decimal"/>
      <w:lvlText w:val="%1.%2"/>
      <w:lvlJc w:val="left"/>
      <w:pPr>
        <w:ind w:left="1326" w:hanging="425"/>
      </w:pPr>
      <w:rPr>
        <w:rFonts w:ascii="Arial" w:eastAsia="Arial" w:hAnsi="Arial" w:cs="Arial" w:hint="default"/>
        <w:w w:val="100"/>
        <w:sz w:val="22"/>
        <w:szCs w:val="22"/>
        <w:lang w:val="es-ES" w:eastAsia="en-US" w:bidi="ar-SA"/>
      </w:rPr>
    </w:lvl>
    <w:lvl w:ilvl="2">
      <w:numFmt w:val="bullet"/>
      <w:lvlText w:val="•"/>
      <w:lvlJc w:val="left"/>
      <w:pPr>
        <w:ind w:left="3136" w:hanging="425"/>
      </w:pPr>
      <w:rPr>
        <w:rFonts w:hint="default"/>
        <w:lang w:val="es-ES" w:eastAsia="en-US" w:bidi="ar-SA"/>
      </w:rPr>
    </w:lvl>
    <w:lvl w:ilvl="3">
      <w:numFmt w:val="bullet"/>
      <w:lvlText w:val="•"/>
      <w:lvlJc w:val="left"/>
      <w:pPr>
        <w:ind w:left="4044" w:hanging="425"/>
      </w:pPr>
      <w:rPr>
        <w:rFonts w:hint="default"/>
        <w:lang w:val="es-ES" w:eastAsia="en-US" w:bidi="ar-SA"/>
      </w:rPr>
    </w:lvl>
    <w:lvl w:ilvl="4">
      <w:numFmt w:val="bullet"/>
      <w:lvlText w:val="•"/>
      <w:lvlJc w:val="left"/>
      <w:pPr>
        <w:ind w:left="4952" w:hanging="425"/>
      </w:pPr>
      <w:rPr>
        <w:rFonts w:hint="default"/>
        <w:lang w:val="es-ES" w:eastAsia="en-US" w:bidi="ar-SA"/>
      </w:rPr>
    </w:lvl>
    <w:lvl w:ilvl="5">
      <w:numFmt w:val="bullet"/>
      <w:lvlText w:val="•"/>
      <w:lvlJc w:val="left"/>
      <w:pPr>
        <w:ind w:left="5860" w:hanging="425"/>
      </w:pPr>
      <w:rPr>
        <w:rFonts w:hint="default"/>
        <w:lang w:val="es-ES" w:eastAsia="en-US" w:bidi="ar-SA"/>
      </w:rPr>
    </w:lvl>
    <w:lvl w:ilvl="6">
      <w:numFmt w:val="bullet"/>
      <w:lvlText w:val="•"/>
      <w:lvlJc w:val="left"/>
      <w:pPr>
        <w:ind w:left="6768" w:hanging="425"/>
      </w:pPr>
      <w:rPr>
        <w:rFonts w:hint="default"/>
        <w:lang w:val="es-ES" w:eastAsia="en-US" w:bidi="ar-SA"/>
      </w:rPr>
    </w:lvl>
    <w:lvl w:ilvl="7">
      <w:numFmt w:val="bullet"/>
      <w:lvlText w:val="•"/>
      <w:lvlJc w:val="left"/>
      <w:pPr>
        <w:ind w:left="7676" w:hanging="425"/>
      </w:pPr>
      <w:rPr>
        <w:rFonts w:hint="default"/>
        <w:lang w:val="es-ES" w:eastAsia="en-US" w:bidi="ar-SA"/>
      </w:rPr>
    </w:lvl>
    <w:lvl w:ilvl="8">
      <w:numFmt w:val="bullet"/>
      <w:lvlText w:val="•"/>
      <w:lvlJc w:val="left"/>
      <w:pPr>
        <w:ind w:left="8584" w:hanging="425"/>
      </w:pPr>
      <w:rPr>
        <w:rFonts w:hint="default"/>
        <w:lang w:val="es-ES" w:eastAsia="en-US" w:bidi="ar-SA"/>
      </w:rPr>
    </w:lvl>
  </w:abstractNum>
  <w:num w:numId="1" w16cid:durableId="804005848">
    <w:abstractNumId w:val="11"/>
  </w:num>
  <w:num w:numId="2" w16cid:durableId="1194491211">
    <w:abstractNumId w:val="12"/>
  </w:num>
  <w:num w:numId="3" w16cid:durableId="611785617">
    <w:abstractNumId w:val="3"/>
  </w:num>
  <w:num w:numId="4" w16cid:durableId="1230968712">
    <w:abstractNumId w:val="16"/>
  </w:num>
  <w:num w:numId="5" w16cid:durableId="661853708">
    <w:abstractNumId w:val="13"/>
  </w:num>
  <w:num w:numId="6" w16cid:durableId="35275861">
    <w:abstractNumId w:val="6"/>
  </w:num>
  <w:num w:numId="7" w16cid:durableId="390930266">
    <w:abstractNumId w:val="0"/>
  </w:num>
  <w:num w:numId="8" w16cid:durableId="1832215552">
    <w:abstractNumId w:val="2"/>
  </w:num>
  <w:num w:numId="9" w16cid:durableId="1152329378">
    <w:abstractNumId w:val="8"/>
  </w:num>
  <w:num w:numId="10" w16cid:durableId="1472019910">
    <w:abstractNumId w:val="14"/>
  </w:num>
  <w:num w:numId="11" w16cid:durableId="372272472">
    <w:abstractNumId w:val="7"/>
  </w:num>
  <w:num w:numId="12" w16cid:durableId="417139256">
    <w:abstractNumId w:val="10"/>
  </w:num>
  <w:num w:numId="13" w16cid:durableId="1710373437">
    <w:abstractNumId w:val="15"/>
  </w:num>
  <w:num w:numId="14" w16cid:durableId="2093769055">
    <w:abstractNumId w:val="1"/>
  </w:num>
  <w:num w:numId="15" w16cid:durableId="2009676144">
    <w:abstractNumId w:val="9"/>
  </w:num>
  <w:num w:numId="16" w16cid:durableId="1555971668">
    <w:abstractNumId w:val="5"/>
  </w:num>
  <w:num w:numId="17" w16cid:durableId="11160254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BCC"/>
    <w:rsid w:val="00016D5F"/>
    <w:rsid w:val="00023F28"/>
    <w:rsid w:val="000453CB"/>
    <w:rsid w:val="00052D05"/>
    <w:rsid w:val="00055BA4"/>
    <w:rsid w:val="00064C6E"/>
    <w:rsid w:val="00072337"/>
    <w:rsid w:val="0007500D"/>
    <w:rsid w:val="00077A2B"/>
    <w:rsid w:val="000A3AE8"/>
    <w:rsid w:val="000B08AD"/>
    <w:rsid w:val="000C066E"/>
    <w:rsid w:val="00100432"/>
    <w:rsid w:val="00103FF7"/>
    <w:rsid w:val="00104799"/>
    <w:rsid w:val="0011357A"/>
    <w:rsid w:val="0011399A"/>
    <w:rsid w:val="001140A4"/>
    <w:rsid w:val="00116FB7"/>
    <w:rsid w:val="00133348"/>
    <w:rsid w:val="00144BD6"/>
    <w:rsid w:val="00146006"/>
    <w:rsid w:val="00147ADD"/>
    <w:rsid w:val="001502EA"/>
    <w:rsid w:val="001652FD"/>
    <w:rsid w:val="00174DB8"/>
    <w:rsid w:val="00177ED3"/>
    <w:rsid w:val="001804C9"/>
    <w:rsid w:val="00196E62"/>
    <w:rsid w:val="001A701D"/>
    <w:rsid w:val="001B47AC"/>
    <w:rsid w:val="001E18C3"/>
    <w:rsid w:val="001E1F5D"/>
    <w:rsid w:val="00200AD7"/>
    <w:rsid w:val="002047C6"/>
    <w:rsid w:val="00207363"/>
    <w:rsid w:val="00207C28"/>
    <w:rsid w:val="00210303"/>
    <w:rsid w:val="00212664"/>
    <w:rsid w:val="00216E27"/>
    <w:rsid w:val="0023296E"/>
    <w:rsid w:val="002357BC"/>
    <w:rsid w:val="00244AAA"/>
    <w:rsid w:val="00250669"/>
    <w:rsid w:val="002506AC"/>
    <w:rsid w:val="00250BE4"/>
    <w:rsid w:val="002732FD"/>
    <w:rsid w:val="00277E81"/>
    <w:rsid w:val="00283D09"/>
    <w:rsid w:val="002A780D"/>
    <w:rsid w:val="002B530B"/>
    <w:rsid w:val="002C190C"/>
    <w:rsid w:val="002C4262"/>
    <w:rsid w:val="002D7636"/>
    <w:rsid w:val="002E4B8F"/>
    <w:rsid w:val="002E628E"/>
    <w:rsid w:val="002F0C03"/>
    <w:rsid w:val="00305136"/>
    <w:rsid w:val="00310BDC"/>
    <w:rsid w:val="00317AED"/>
    <w:rsid w:val="0032008A"/>
    <w:rsid w:val="0033653C"/>
    <w:rsid w:val="00337402"/>
    <w:rsid w:val="0034644E"/>
    <w:rsid w:val="0034725C"/>
    <w:rsid w:val="0035668E"/>
    <w:rsid w:val="0038574E"/>
    <w:rsid w:val="003A2B3B"/>
    <w:rsid w:val="003C6372"/>
    <w:rsid w:val="003E6305"/>
    <w:rsid w:val="003E6862"/>
    <w:rsid w:val="003F0086"/>
    <w:rsid w:val="003F09B3"/>
    <w:rsid w:val="003F7F00"/>
    <w:rsid w:val="00401DE3"/>
    <w:rsid w:val="004072D0"/>
    <w:rsid w:val="004164A9"/>
    <w:rsid w:val="004177BA"/>
    <w:rsid w:val="004375C2"/>
    <w:rsid w:val="00472BD2"/>
    <w:rsid w:val="00493ED7"/>
    <w:rsid w:val="004B3E31"/>
    <w:rsid w:val="004C7674"/>
    <w:rsid w:val="004D5C71"/>
    <w:rsid w:val="004D6499"/>
    <w:rsid w:val="005110CB"/>
    <w:rsid w:val="00516B1C"/>
    <w:rsid w:val="00521756"/>
    <w:rsid w:val="00524370"/>
    <w:rsid w:val="0053209F"/>
    <w:rsid w:val="005373B6"/>
    <w:rsid w:val="0054378D"/>
    <w:rsid w:val="00556287"/>
    <w:rsid w:val="00560DFC"/>
    <w:rsid w:val="00564413"/>
    <w:rsid w:val="005705DE"/>
    <w:rsid w:val="005C4AB2"/>
    <w:rsid w:val="005C7FFA"/>
    <w:rsid w:val="00620B9D"/>
    <w:rsid w:val="00625B4E"/>
    <w:rsid w:val="00673DCC"/>
    <w:rsid w:val="00683B65"/>
    <w:rsid w:val="006862BB"/>
    <w:rsid w:val="006876D5"/>
    <w:rsid w:val="006A77F9"/>
    <w:rsid w:val="006A7C6E"/>
    <w:rsid w:val="006B1D49"/>
    <w:rsid w:val="006B3784"/>
    <w:rsid w:val="006D0C83"/>
    <w:rsid w:val="006E3DBE"/>
    <w:rsid w:val="006E496B"/>
    <w:rsid w:val="006E70AD"/>
    <w:rsid w:val="007106EB"/>
    <w:rsid w:val="0072327A"/>
    <w:rsid w:val="0074340A"/>
    <w:rsid w:val="00743CA9"/>
    <w:rsid w:val="00776247"/>
    <w:rsid w:val="007762ED"/>
    <w:rsid w:val="00793EEB"/>
    <w:rsid w:val="007A52E9"/>
    <w:rsid w:val="007B139D"/>
    <w:rsid w:val="007B334B"/>
    <w:rsid w:val="007B722B"/>
    <w:rsid w:val="007D05C6"/>
    <w:rsid w:val="007F3B1E"/>
    <w:rsid w:val="00807AB8"/>
    <w:rsid w:val="00812B01"/>
    <w:rsid w:val="00813416"/>
    <w:rsid w:val="00813A17"/>
    <w:rsid w:val="00820ED2"/>
    <w:rsid w:val="0083573C"/>
    <w:rsid w:val="00840D7A"/>
    <w:rsid w:val="008613D5"/>
    <w:rsid w:val="00871BD3"/>
    <w:rsid w:val="0087715D"/>
    <w:rsid w:val="00880425"/>
    <w:rsid w:val="008821C0"/>
    <w:rsid w:val="00892B9C"/>
    <w:rsid w:val="008B17A5"/>
    <w:rsid w:val="008D3194"/>
    <w:rsid w:val="00906827"/>
    <w:rsid w:val="00912A69"/>
    <w:rsid w:val="00916EF8"/>
    <w:rsid w:val="009202C4"/>
    <w:rsid w:val="009241F4"/>
    <w:rsid w:val="0092736D"/>
    <w:rsid w:val="00933AF3"/>
    <w:rsid w:val="00941B9C"/>
    <w:rsid w:val="00942187"/>
    <w:rsid w:val="0095026A"/>
    <w:rsid w:val="00955E3F"/>
    <w:rsid w:val="00956D25"/>
    <w:rsid w:val="009A18D0"/>
    <w:rsid w:val="009A3B88"/>
    <w:rsid w:val="009C21BA"/>
    <w:rsid w:val="009D654B"/>
    <w:rsid w:val="009E014E"/>
    <w:rsid w:val="009F14CB"/>
    <w:rsid w:val="009F70ED"/>
    <w:rsid w:val="00A17512"/>
    <w:rsid w:val="00A2523E"/>
    <w:rsid w:val="00A33BC9"/>
    <w:rsid w:val="00A374FC"/>
    <w:rsid w:val="00A37D72"/>
    <w:rsid w:val="00A5484D"/>
    <w:rsid w:val="00A62FBB"/>
    <w:rsid w:val="00A6564C"/>
    <w:rsid w:val="00A675C4"/>
    <w:rsid w:val="00A7057D"/>
    <w:rsid w:val="00A8404D"/>
    <w:rsid w:val="00A84280"/>
    <w:rsid w:val="00A844B9"/>
    <w:rsid w:val="00A855A3"/>
    <w:rsid w:val="00A92E5E"/>
    <w:rsid w:val="00A94B83"/>
    <w:rsid w:val="00AA4F14"/>
    <w:rsid w:val="00AB12E8"/>
    <w:rsid w:val="00AC2418"/>
    <w:rsid w:val="00AC7B66"/>
    <w:rsid w:val="00AD6B7A"/>
    <w:rsid w:val="00B34E31"/>
    <w:rsid w:val="00B42B2C"/>
    <w:rsid w:val="00B46D8E"/>
    <w:rsid w:val="00B60BCC"/>
    <w:rsid w:val="00B77399"/>
    <w:rsid w:val="00B97536"/>
    <w:rsid w:val="00BB299E"/>
    <w:rsid w:val="00BB34E3"/>
    <w:rsid w:val="00BB4F6F"/>
    <w:rsid w:val="00BC178A"/>
    <w:rsid w:val="00BD2BE2"/>
    <w:rsid w:val="00BD5684"/>
    <w:rsid w:val="00BE0D8F"/>
    <w:rsid w:val="00BE38EF"/>
    <w:rsid w:val="00BE4A79"/>
    <w:rsid w:val="00BF529F"/>
    <w:rsid w:val="00C0326B"/>
    <w:rsid w:val="00C224E6"/>
    <w:rsid w:val="00C26FE2"/>
    <w:rsid w:val="00C45E09"/>
    <w:rsid w:val="00C6187E"/>
    <w:rsid w:val="00C81F0E"/>
    <w:rsid w:val="00C82DC0"/>
    <w:rsid w:val="00CA3834"/>
    <w:rsid w:val="00CB49AF"/>
    <w:rsid w:val="00CC1577"/>
    <w:rsid w:val="00CC3A67"/>
    <w:rsid w:val="00CD2B35"/>
    <w:rsid w:val="00CE1822"/>
    <w:rsid w:val="00CE612F"/>
    <w:rsid w:val="00CE7940"/>
    <w:rsid w:val="00CF0E6E"/>
    <w:rsid w:val="00D029AA"/>
    <w:rsid w:val="00D410E6"/>
    <w:rsid w:val="00D43C7C"/>
    <w:rsid w:val="00D614C2"/>
    <w:rsid w:val="00D62FBA"/>
    <w:rsid w:val="00D66F4E"/>
    <w:rsid w:val="00D72187"/>
    <w:rsid w:val="00D831C9"/>
    <w:rsid w:val="00DA13A0"/>
    <w:rsid w:val="00DA5376"/>
    <w:rsid w:val="00DB40E2"/>
    <w:rsid w:val="00DB735B"/>
    <w:rsid w:val="00DD12D6"/>
    <w:rsid w:val="00DD4FC6"/>
    <w:rsid w:val="00DF061D"/>
    <w:rsid w:val="00E02303"/>
    <w:rsid w:val="00E24B13"/>
    <w:rsid w:val="00E32FB9"/>
    <w:rsid w:val="00E425F3"/>
    <w:rsid w:val="00E4793F"/>
    <w:rsid w:val="00E5162F"/>
    <w:rsid w:val="00E743E9"/>
    <w:rsid w:val="00E8289E"/>
    <w:rsid w:val="00E83C42"/>
    <w:rsid w:val="00E97159"/>
    <w:rsid w:val="00EA1981"/>
    <w:rsid w:val="00EA5EFD"/>
    <w:rsid w:val="00EA7761"/>
    <w:rsid w:val="00EB2EF6"/>
    <w:rsid w:val="00EB4C88"/>
    <w:rsid w:val="00EB5A36"/>
    <w:rsid w:val="00EC04DA"/>
    <w:rsid w:val="00EC60C8"/>
    <w:rsid w:val="00EE4627"/>
    <w:rsid w:val="00EF0CDD"/>
    <w:rsid w:val="00F03064"/>
    <w:rsid w:val="00F12738"/>
    <w:rsid w:val="00F37B4F"/>
    <w:rsid w:val="00F440E1"/>
    <w:rsid w:val="00F5177A"/>
    <w:rsid w:val="00F51C52"/>
    <w:rsid w:val="00F54F3A"/>
    <w:rsid w:val="00F62283"/>
    <w:rsid w:val="00F62A72"/>
    <w:rsid w:val="00F64D0D"/>
    <w:rsid w:val="00F7546C"/>
    <w:rsid w:val="00F84BCE"/>
    <w:rsid w:val="00F87822"/>
    <w:rsid w:val="00F92354"/>
    <w:rsid w:val="00F92380"/>
    <w:rsid w:val="00FA1E4C"/>
    <w:rsid w:val="00FA1FAE"/>
    <w:rsid w:val="00FA2FC8"/>
    <w:rsid w:val="00FB7848"/>
    <w:rsid w:val="00FC691A"/>
    <w:rsid w:val="00FE2B88"/>
    <w:rsid w:val="00FF6C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B6F978"/>
  <w15:docId w15:val="{55063EA9-5770-4254-AF53-768D568B1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Ttulo1">
    <w:name w:val="heading 1"/>
    <w:basedOn w:val="Normal"/>
    <w:uiPriority w:val="9"/>
    <w:qFormat/>
    <w:pPr>
      <w:ind w:left="625" w:hanging="434"/>
      <w:outlineLvl w:val="0"/>
    </w:pPr>
    <w:rPr>
      <w:b/>
      <w:bCs/>
      <w:sz w:val="24"/>
      <w:szCs w:val="24"/>
    </w:rPr>
  </w:style>
  <w:style w:type="paragraph" w:styleId="Ttulo2">
    <w:name w:val="heading 2"/>
    <w:basedOn w:val="Normal"/>
    <w:uiPriority w:val="9"/>
    <w:unhideWhenUsed/>
    <w:qFormat/>
    <w:pPr>
      <w:spacing w:before="121"/>
      <w:ind w:left="594" w:right="104" w:hanging="595"/>
      <w:jc w:val="right"/>
      <w:outlineLvl w:val="1"/>
    </w:pPr>
    <w:rPr>
      <w:rFonts w:ascii="Calibri" w:eastAsia="Calibri" w:hAnsi="Calibri" w:cs="Calibri"/>
      <w:b/>
      <w:bCs/>
      <w:i/>
      <w:sz w:val="24"/>
      <w:szCs w:val="24"/>
    </w:rPr>
  </w:style>
  <w:style w:type="paragraph" w:styleId="Ttulo3">
    <w:name w:val="heading 3"/>
    <w:basedOn w:val="Normal"/>
    <w:uiPriority w:val="9"/>
    <w:unhideWhenUsed/>
    <w:qFormat/>
    <w:pPr>
      <w:ind w:left="1470" w:right="566" w:hanging="569"/>
      <w:jc w:val="both"/>
      <w:outlineLvl w:val="2"/>
    </w:pPr>
    <w:rPr>
      <w:sz w:val="24"/>
      <w:szCs w:val="24"/>
    </w:rPr>
  </w:style>
  <w:style w:type="paragraph" w:styleId="Ttulo4">
    <w:name w:val="heading 4"/>
    <w:basedOn w:val="Normal"/>
    <w:uiPriority w:val="9"/>
    <w:unhideWhenUsed/>
    <w:qFormat/>
    <w:pPr>
      <w:ind w:left="992" w:right="102" w:hanging="993"/>
      <w:jc w:val="right"/>
      <w:outlineLvl w:val="3"/>
    </w:pPr>
    <w:rPr>
      <w:rFonts w:ascii="Calibri" w:eastAsia="Calibri" w:hAnsi="Calibri" w:cs="Calib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Ttulo">
    <w:name w:val="Title"/>
    <w:basedOn w:val="Normal"/>
    <w:uiPriority w:val="10"/>
    <w:qFormat/>
    <w:pPr>
      <w:spacing w:before="267"/>
      <w:ind w:left="192"/>
    </w:pPr>
    <w:rPr>
      <w:b/>
      <w:bCs/>
      <w:sz w:val="28"/>
      <w:szCs w:val="28"/>
    </w:rPr>
  </w:style>
  <w:style w:type="paragraph" w:styleId="Prrafodelista">
    <w:name w:val="List Paragraph"/>
    <w:basedOn w:val="Normal"/>
    <w:uiPriority w:val="34"/>
    <w:qFormat/>
    <w:pPr>
      <w:ind w:left="1326" w:hanging="993"/>
      <w:jc w:val="both"/>
    </w:pPr>
  </w:style>
  <w:style w:type="paragraph" w:customStyle="1" w:styleId="TableParagraph">
    <w:name w:val="Table Paragraph"/>
    <w:basedOn w:val="Normal"/>
    <w:uiPriority w:val="1"/>
    <w:qFormat/>
    <w:pPr>
      <w:spacing w:before="120"/>
    </w:pPr>
  </w:style>
  <w:style w:type="character" w:styleId="Hipervnculo">
    <w:name w:val="Hyperlink"/>
    <w:basedOn w:val="Fuentedeprrafopredeter"/>
    <w:uiPriority w:val="99"/>
    <w:unhideWhenUsed/>
    <w:rsid w:val="006E70AD"/>
    <w:rPr>
      <w:color w:val="0000FF" w:themeColor="hyperlink"/>
      <w:u w:val="single"/>
    </w:rPr>
  </w:style>
  <w:style w:type="character" w:styleId="Mencinsinresolver">
    <w:name w:val="Unresolved Mention"/>
    <w:basedOn w:val="Fuentedeprrafopredeter"/>
    <w:uiPriority w:val="99"/>
    <w:semiHidden/>
    <w:unhideWhenUsed/>
    <w:rsid w:val="006E70AD"/>
    <w:rPr>
      <w:color w:val="605E5C"/>
      <w:shd w:val="clear" w:color="auto" w:fill="E1DFDD"/>
    </w:rPr>
  </w:style>
  <w:style w:type="paragraph" w:styleId="Encabezado">
    <w:name w:val="header"/>
    <w:aliases w:val="h,encabezado,*Header"/>
    <w:basedOn w:val="Normal"/>
    <w:link w:val="EncabezadoCar"/>
    <w:uiPriority w:val="99"/>
    <w:unhideWhenUsed/>
    <w:rsid w:val="00B97536"/>
    <w:pPr>
      <w:tabs>
        <w:tab w:val="center" w:pos="4252"/>
        <w:tab w:val="right" w:pos="8504"/>
      </w:tabs>
    </w:pPr>
  </w:style>
  <w:style w:type="character" w:customStyle="1" w:styleId="EncabezadoCar">
    <w:name w:val="Encabezado Car"/>
    <w:aliases w:val="h Car,encabezado Car,*Header Car"/>
    <w:basedOn w:val="Fuentedeprrafopredeter"/>
    <w:link w:val="Encabezado"/>
    <w:uiPriority w:val="99"/>
    <w:rsid w:val="00B97536"/>
    <w:rPr>
      <w:rFonts w:ascii="Arial" w:eastAsia="Arial" w:hAnsi="Arial" w:cs="Arial"/>
    </w:rPr>
  </w:style>
  <w:style w:type="paragraph" w:styleId="Piedepgina">
    <w:name w:val="footer"/>
    <w:basedOn w:val="Normal"/>
    <w:link w:val="PiedepginaCar"/>
    <w:uiPriority w:val="99"/>
    <w:unhideWhenUsed/>
    <w:rsid w:val="00B97536"/>
    <w:pPr>
      <w:tabs>
        <w:tab w:val="center" w:pos="4252"/>
        <w:tab w:val="right" w:pos="8504"/>
      </w:tabs>
    </w:pPr>
  </w:style>
  <w:style w:type="character" w:customStyle="1" w:styleId="PiedepginaCar">
    <w:name w:val="Pie de página Car"/>
    <w:basedOn w:val="Fuentedeprrafopredeter"/>
    <w:link w:val="Piedepgina"/>
    <w:uiPriority w:val="99"/>
    <w:rsid w:val="00B9753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2594">
      <w:bodyDiv w:val="1"/>
      <w:marLeft w:val="0"/>
      <w:marRight w:val="0"/>
      <w:marTop w:val="0"/>
      <w:marBottom w:val="0"/>
      <w:divBdr>
        <w:top w:val="none" w:sz="0" w:space="0" w:color="auto"/>
        <w:left w:val="none" w:sz="0" w:space="0" w:color="auto"/>
        <w:bottom w:val="none" w:sz="0" w:space="0" w:color="auto"/>
        <w:right w:val="none" w:sz="0" w:space="0" w:color="auto"/>
      </w:divBdr>
    </w:div>
    <w:div w:id="186794021">
      <w:bodyDiv w:val="1"/>
      <w:marLeft w:val="0"/>
      <w:marRight w:val="0"/>
      <w:marTop w:val="0"/>
      <w:marBottom w:val="0"/>
      <w:divBdr>
        <w:top w:val="none" w:sz="0" w:space="0" w:color="auto"/>
        <w:left w:val="none" w:sz="0" w:space="0" w:color="auto"/>
        <w:bottom w:val="none" w:sz="0" w:space="0" w:color="auto"/>
        <w:right w:val="none" w:sz="0" w:space="0" w:color="auto"/>
      </w:divBdr>
    </w:div>
    <w:div w:id="368916514">
      <w:bodyDiv w:val="1"/>
      <w:marLeft w:val="0"/>
      <w:marRight w:val="0"/>
      <w:marTop w:val="0"/>
      <w:marBottom w:val="0"/>
      <w:divBdr>
        <w:top w:val="none" w:sz="0" w:space="0" w:color="auto"/>
        <w:left w:val="none" w:sz="0" w:space="0" w:color="auto"/>
        <w:bottom w:val="none" w:sz="0" w:space="0" w:color="auto"/>
        <w:right w:val="none" w:sz="0" w:space="0" w:color="auto"/>
      </w:divBdr>
    </w:div>
    <w:div w:id="388767397">
      <w:bodyDiv w:val="1"/>
      <w:marLeft w:val="0"/>
      <w:marRight w:val="0"/>
      <w:marTop w:val="0"/>
      <w:marBottom w:val="0"/>
      <w:divBdr>
        <w:top w:val="none" w:sz="0" w:space="0" w:color="auto"/>
        <w:left w:val="none" w:sz="0" w:space="0" w:color="auto"/>
        <w:bottom w:val="none" w:sz="0" w:space="0" w:color="auto"/>
        <w:right w:val="none" w:sz="0" w:space="0" w:color="auto"/>
      </w:divBdr>
    </w:div>
    <w:div w:id="425031448">
      <w:bodyDiv w:val="1"/>
      <w:marLeft w:val="0"/>
      <w:marRight w:val="0"/>
      <w:marTop w:val="0"/>
      <w:marBottom w:val="0"/>
      <w:divBdr>
        <w:top w:val="none" w:sz="0" w:space="0" w:color="auto"/>
        <w:left w:val="none" w:sz="0" w:space="0" w:color="auto"/>
        <w:bottom w:val="none" w:sz="0" w:space="0" w:color="auto"/>
        <w:right w:val="none" w:sz="0" w:space="0" w:color="auto"/>
      </w:divBdr>
    </w:div>
    <w:div w:id="441388717">
      <w:bodyDiv w:val="1"/>
      <w:marLeft w:val="0"/>
      <w:marRight w:val="0"/>
      <w:marTop w:val="0"/>
      <w:marBottom w:val="0"/>
      <w:divBdr>
        <w:top w:val="none" w:sz="0" w:space="0" w:color="auto"/>
        <w:left w:val="none" w:sz="0" w:space="0" w:color="auto"/>
        <w:bottom w:val="none" w:sz="0" w:space="0" w:color="auto"/>
        <w:right w:val="none" w:sz="0" w:space="0" w:color="auto"/>
      </w:divBdr>
    </w:div>
    <w:div w:id="452018577">
      <w:bodyDiv w:val="1"/>
      <w:marLeft w:val="0"/>
      <w:marRight w:val="0"/>
      <w:marTop w:val="0"/>
      <w:marBottom w:val="0"/>
      <w:divBdr>
        <w:top w:val="none" w:sz="0" w:space="0" w:color="auto"/>
        <w:left w:val="none" w:sz="0" w:space="0" w:color="auto"/>
        <w:bottom w:val="none" w:sz="0" w:space="0" w:color="auto"/>
        <w:right w:val="none" w:sz="0" w:space="0" w:color="auto"/>
      </w:divBdr>
    </w:div>
    <w:div w:id="468789918">
      <w:bodyDiv w:val="1"/>
      <w:marLeft w:val="0"/>
      <w:marRight w:val="0"/>
      <w:marTop w:val="0"/>
      <w:marBottom w:val="0"/>
      <w:divBdr>
        <w:top w:val="none" w:sz="0" w:space="0" w:color="auto"/>
        <w:left w:val="none" w:sz="0" w:space="0" w:color="auto"/>
        <w:bottom w:val="none" w:sz="0" w:space="0" w:color="auto"/>
        <w:right w:val="none" w:sz="0" w:space="0" w:color="auto"/>
      </w:divBdr>
    </w:div>
    <w:div w:id="575474856">
      <w:bodyDiv w:val="1"/>
      <w:marLeft w:val="0"/>
      <w:marRight w:val="0"/>
      <w:marTop w:val="0"/>
      <w:marBottom w:val="0"/>
      <w:divBdr>
        <w:top w:val="none" w:sz="0" w:space="0" w:color="auto"/>
        <w:left w:val="none" w:sz="0" w:space="0" w:color="auto"/>
        <w:bottom w:val="none" w:sz="0" w:space="0" w:color="auto"/>
        <w:right w:val="none" w:sz="0" w:space="0" w:color="auto"/>
      </w:divBdr>
    </w:div>
    <w:div w:id="666594908">
      <w:bodyDiv w:val="1"/>
      <w:marLeft w:val="0"/>
      <w:marRight w:val="0"/>
      <w:marTop w:val="0"/>
      <w:marBottom w:val="0"/>
      <w:divBdr>
        <w:top w:val="none" w:sz="0" w:space="0" w:color="auto"/>
        <w:left w:val="none" w:sz="0" w:space="0" w:color="auto"/>
        <w:bottom w:val="none" w:sz="0" w:space="0" w:color="auto"/>
        <w:right w:val="none" w:sz="0" w:space="0" w:color="auto"/>
      </w:divBdr>
    </w:div>
    <w:div w:id="786511361">
      <w:bodyDiv w:val="1"/>
      <w:marLeft w:val="0"/>
      <w:marRight w:val="0"/>
      <w:marTop w:val="0"/>
      <w:marBottom w:val="0"/>
      <w:divBdr>
        <w:top w:val="none" w:sz="0" w:space="0" w:color="auto"/>
        <w:left w:val="none" w:sz="0" w:space="0" w:color="auto"/>
        <w:bottom w:val="none" w:sz="0" w:space="0" w:color="auto"/>
        <w:right w:val="none" w:sz="0" w:space="0" w:color="auto"/>
      </w:divBdr>
    </w:div>
    <w:div w:id="889269333">
      <w:bodyDiv w:val="1"/>
      <w:marLeft w:val="0"/>
      <w:marRight w:val="0"/>
      <w:marTop w:val="0"/>
      <w:marBottom w:val="0"/>
      <w:divBdr>
        <w:top w:val="none" w:sz="0" w:space="0" w:color="auto"/>
        <w:left w:val="none" w:sz="0" w:space="0" w:color="auto"/>
        <w:bottom w:val="none" w:sz="0" w:space="0" w:color="auto"/>
        <w:right w:val="none" w:sz="0" w:space="0" w:color="auto"/>
      </w:divBdr>
    </w:div>
    <w:div w:id="972055901">
      <w:bodyDiv w:val="1"/>
      <w:marLeft w:val="0"/>
      <w:marRight w:val="0"/>
      <w:marTop w:val="0"/>
      <w:marBottom w:val="0"/>
      <w:divBdr>
        <w:top w:val="none" w:sz="0" w:space="0" w:color="auto"/>
        <w:left w:val="none" w:sz="0" w:space="0" w:color="auto"/>
        <w:bottom w:val="none" w:sz="0" w:space="0" w:color="auto"/>
        <w:right w:val="none" w:sz="0" w:space="0" w:color="auto"/>
      </w:divBdr>
    </w:div>
    <w:div w:id="1009717843">
      <w:bodyDiv w:val="1"/>
      <w:marLeft w:val="0"/>
      <w:marRight w:val="0"/>
      <w:marTop w:val="0"/>
      <w:marBottom w:val="0"/>
      <w:divBdr>
        <w:top w:val="none" w:sz="0" w:space="0" w:color="auto"/>
        <w:left w:val="none" w:sz="0" w:space="0" w:color="auto"/>
        <w:bottom w:val="none" w:sz="0" w:space="0" w:color="auto"/>
        <w:right w:val="none" w:sz="0" w:space="0" w:color="auto"/>
      </w:divBdr>
    </w:div>
    <w:div w:id="1075130835">
      <w:bodyDiv w:val="1"/>
      <w:marLeft w:val="0"/>
      <w:marRight w:val="0"/>
      <w:marTop w:val="0"/>
      <w:marBottom w:val="0"/>
      <w:divBdr>
        <w:top w:val="none" w:sz="0" w:space="0" w:color="auto"/>
        <w:left w:val="none" w:sz="0" w:space="0" w:color="auto"/>
        <w:bottom w:val="none" w:sz="0" w:space="0" w:color="auto"/>
        <w:right w:val="none" w:sz="0" w:space="0" w:color="auto"/>
      </w:divBdr>
    </w:div>
    <w:div w:id="1082677891">
      <w:bodyDiv w:val="1"/>
      <w:marLeft w:val="0"/>
      <w:marRight w:val="0"/>
      <w:marTop w:val="0"/>
      <w:marBottom w:val="0"/>
      <w:divBdr>
        <w:top w:val="none" w:sz="0" w:space="0" w:color="auto"/>
        <w:left w:val="none" w:sz="0" w:space="0" w:color="auto"/>
        <w:bottom w:val="none" w:sz="0" w:space="0" w:color="auto"/>
        <w:right w:val="none" w:sz="0" w:space="0" w:color="auto"/>
      </w:divBdr>
    </w:div>
    <w:div w:id="1320158639">
      <w:bodyDiv w:val="1"/>
      <w:marLeft w:val="0"/>
      <w:marRight w:val="0"/>
      <w:marTop w:val="0"/>
      <w:marBottom w:val="0"/>
      <w:divBdr>
        <w:top w:val="none" w:sz="0" w:space="0" w:color="auto"/>
        <w:left w:val="none" w:sz="0" w:space="0" w:color="auto"/>
        <w:bottom w:val="none" w:sz="0" w:space="0" w:color="auto"/>
        <w:right w:val="none" w:sz="0" w:space="0" w:color="auto"/>
      </w:divBdr>
    </w:div>
    <w:div w:id="1341153970">
      <w:bodyDiv w:val="1"/>
      <w:marLeft w:val="0"/>
      <w:marRight w:val="0"/>
      <w:marTop w:val="0"/>
      <w:marBottom w:val="0"/>
      <w:divBdr>
        <w:top w:val="none" w:sz="0" w:space="0" w:color="auto"/>
        <w:left w:val="none" w:sz="0" w:space="0" w:color="auto"/>
        <w:bottom w:val="none" w:sz="0" w:space="0" w:color="auto"/>
        <w:right w:val="none" w:sz="0" w:space="0" w:color="auto"/>
      </w:divBdr>
    </w:div>
    <w:div w:id="1495335493">
      <w:bodyDiv w:val="1"/>
      <w:marLeft w:val="0"/>
      <w:marRight w:val="0"/>
      <w:marTop w:val="0"/>
      <w:marBottom w:val="0"/>
      <w:divBdr>
        <w:top w:val="none" w:sz="0" w:space="0" w:color="auto"/>
        <w:left w:val="none" w:sz="0" w:space="0" w:color="auto"/>
        <w:bottom w:val="none" w:sz="0" w:space="0" w:color="auto"/>
        <w:right w:val="none" w:sz="0" w:space="0" w:color="auto"/>
      </w:divBdr>
    </w:div>
    <w:div w:id="1578125483">
      <w:bodyDiv w:val="1"/>
      <w:marLeft w:val="0"/>
      <w:marRight w:val="0"/>
      <w:marTop w:val="0"/>
      <w:marBottom w:val="0"/>
      <w:divBdr>
        <w:top w:val="none" w:sz="0" w:space="0" w:color="auto"/>
        <w:left w:val="none" w:sz="0" w:space="0" w:color="auto"/>
        <w:bottom w:val="none" w:sz="0" w:space="0" w:color="auto"/>
        <w:right w:val="none" w:sz="0" w:space="0" w:color="auto"/>
      </w:divBdr>
    </w:div>
    <w:div w:id="1652784065">
      <w:bodyDiv w:val="1"/>
      <w:marLeft w:val="0"/>
      <w:marRight w:val="0"/>
      <w:marTop w:val="0"/>
      <w:marBottom w:val="0"/>
      <w:divBdr>
        <w:top w:val="none" w:sz="0" w:space="0" w:color="auto"/>
        <w:left w:val="none" w:sz="0" w:space="0" w:color="auto"/>
        <w:bottom w:val="none" w:sz="0" w:space="0" w:color="auto"/>
        <w:right w:val="none" w:sz="0" w:space="0" w:color="auto"/>
      </w:divBdr>
    </w:div>
    <w:div w:id="1802066840">
      <w:bodyDiv w:val="1"/>
      <w:marLeft w:val="0"/>
      <w:marRight w:val="0"/>
      <w:marTop w:val="0"/>
      <w:marBottom w:val="0"/>
      <w:divBdr>
        <w:top w:val="none" w:sz="0" w:space="0" w:color="auto"/>
        <w:left w:val="none" w:sz="0" w:space="0" w:color="auto"/>
        <w:bottom w:val="none" w:sz="0" w:space="0" w:color="auto"/>
        <w:right w:val="none" w:sz="0" w:space="0" w:color="auto"/>
      </w:divBdr>
    </w:div>
    <w:div w:id="1927807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seguridad.patrimonial@emsep.m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acc.paraiso@externo.emsep.mx" TargetMode="Externa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3A65EBBCD11A748AE21DFBB71414241" ma:contentTypeVersion="5" ma:contentTypeDescription="Crear nuevo documento." ma:contentTypeScope="" ma:versionID="a35aff1f35b92e5e8e62af8dd28a894c">
  <xsd:schema xmlns:xsd="http://www.w3.org/2001/XMLSchema" xmlns:xs="http://www.w3.org/2001/XMLSchema" xmlns:p="http://schemas.microsoft.com/office/2006/metadata/properties" xmlns:ns2="2ffd04c1-2a49-426d-ac3d-76588e3d11da" xmlns:ns3="73921f68-ede9-4544-ac6e-26fc1d6acb03" targetNamespace="http://schemas.microsoft.com/office/2006/metadata/properties" ma:root="true" ma:fieldsID="5938a0b4cb8bff2553a4b45d4b831d2b" ns2:_="" ns3:_="">
    <xsd:import namespace="2ffd04c1-2a49-426d-ac3d-76588e3d11da"/>
    <xsd:import namespace="73921f68-ede9-4544-ac6e-26fc1d6acb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d04c1-2a49-426d-ac3d-76588e3d11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21f68-ede9-4544-ac6e-26fc1d6acb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2DE214-A151-47BF-9115-872AE1147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d04c1-2a49-426d-ac3d-76588e3d11da"/>
    <ds:schemaRef ds:uri="73921f68-ede9-4544-ac6e-26fc1d6acb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E64890-D54E-4E0F-976F-A47CC0C026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1819</Words>
  <Characters>10010</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[BORRADOR]</vt:lpstr>
    </vt:vector>
  </TitlesOfParts>
  <Company/>
  <LinksUpToDate>false</LinksUpToDate>
  <CharactersWithSpaces>11806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[BORRADOR]</dc:title>
  <dc:creator>EAP</dc:creator>
  <cp:lastModifiedBy>Ferreiro, Emiliano</cp:lastModifiedBy>
  <cp:revision>17</cp:revision>
  <cp:lastPrinted>2023-03-20T22:46:00Z</cp:lastPrinted>
  <dcterms:created xsi:type="dcterms:W3CDTF">2023-03-20T22:47:00Z</dcterms:created>
  <dcterms:modified xsi:type="dcterms:W3CDTF">2026-01-23T21:22:00Z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2021-10-04T00:00:00Z</vt:filetime>
  </property>
  <property fmtid="{D5CDD505-2E9C-101B-9397-08002B2CF9AE}" pid="3" name="Creator">
    <vt:lpwstr>Microsoft® Word para Office 365</vt:lpwstr>
  </property>
  <property fmtid="{D5CDD505-2E9C-101B-9397-08002B2CF9AE}" pid="4" name="LastSaved">
    <vt:filetime>2022-09-28T00:00:00Z</vt:filetime>
  </property>
</Properties>
</file>